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F17B3" w:rsidRPr="006368E3" w:rsidRDefault="00CE009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40"/>
          <w:szCs w:val="40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40"/>
          <w:szCs w:val="40"/>
          <w:lang w:val="pl-PL"/>
        </w:rPr>
        <w:t>Regulamin zakładania ogrodów społecznych</w:t>
      </w:r>
    </w:p>
    <w:p w14:paraId="00000002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noProof/>
          <w:color w:val="000000"/>
          <w:lang w:val="pl-PL"/>
        </w:rPr>
      </w:pPr>
    </w:p>
    <w:p w14:paraId="00000006" w14:textId="6DE99F81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niniejszych przepisach Gmina Miejska Kraków określa kryteria i procedury przyznawania</w:t>
      </w:r>
      <w:r w:rsid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zarząd Grupom Inicjatywnym lub Organizacjom pozarządowym terenów zielonych będących</w:t>
      </w:r>
      <w:r w:rsid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własnością, współwłasnością lub pozostającymi we władaniu Gminy Miejskiej Kraków w ramach</w:t>
      </w:r>
      <w:r w:rsid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projektu „Krakowskie Ogrody Społeczne”. Ogrody zostaną wyznaczone na terenach Gminy Miejskiej Kraków nadających się do celów wskazanych w niniejszych przepisach.</w:t>
      </w:r>
    </w:p>
    <w:p w14:paraId="00000007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0000008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1: Słownik pojęć i terminów</w:t>
      </w:r>
    </w:p>
    <w:p w14:paraId="00000009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0000000A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Definicje określone w ramach niniejszych przepisów należy rozumieć następująco:</w:t>
      </w:r>
    </w:p>
    <w:p w14:paraId="0F54F334" w14:textId="77777777" w:rsidR="006368E3" w:rsidRDefault="00CE0092" w:rsidP="006368E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GMINA (GMK)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- należy przez to rozumieć Gminę Miejską Kraków</w:t>
      </w:r>
    </w:p>
    <w:p w14:paraId="232D49B6" w14:textId="6BCF23E0" w:rsidR="006368E3" w:rsidRDefault="00CE0092" w:rsidP="006368E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OGRÓD SPOŁECZNY (OS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): teren będący własnością, współwłasnością lub pozostający wewładaniu Gminy Miejskiej Kraków oddany w </w:t>
      </w:r>
      <w:r w:rsidR="00F46E9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Gospodarowanie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Grupom Inicjatywnym, uprawiany wspólnie w celach społecznych na zasadach określonych w akcie wykonawczym (zał. 1).</w:t>
      </w:r>
    </w:p>
    <w:p w14:paraId="0000000F" w14:textId="1AE239F6" w:rsidR="000F17B3" w:rsidRPr="006368E3" w:rsidRDefault="00CE0092" w:rsidP="006368E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OGRÓD SPOŁECZNY PARCELOWY (OSP)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: grunt będący własnością, współwłasnością lub</w:t>
      </w:r>
      <w:r w:rsid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pozostający we władaniu Gminy Miejskiej Kraków oddany w </w:t>
      </w:r>
      <w:r w:rsidR="00F46E9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Gospodarowanie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Operatorom w celu realizacji projektu w którym teren - z wyłączeniem części wspólnej wobec której stosuje się przepisy dot. OS - zostanie podzielony na pojedyncze parcele, które zostaną udostępnione mieszkańcom Krakowa na zasadach określonych w akcie wykonawczym (zał.2).</w:t>
      </w:r>
    </w:p>
    <w:p w14:paraId="00000010" w14:textId="6C9FB6DA" w:rsidR="000F17B3" w:rsidRPr="006368E3" w:rsidRDefault="00CE0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PARCELA: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grządka uprawowa w ramach OSP o powierzchni nie większej niż 15m2.</w:t>
      </w:r>
    </w:p>
    <w:p w14:paraId="00000011" w14:textId="77777777" w:rsidR="000F17B3" w:rsidRPr="006368E3" w:rsidRDefault="00CE0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GRUPA INICJATYWNA: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osoby, które poprzez podpisanie porozumienia o współpracy oraz deklaracji przystąpienia współpracować będą w celu stworzenia i funkcjonowania Ogrodu Społecznego.</w:t>
      </w:r>
    </w:p>
    <w:p w14:paraId="00000012" w14:textId="77777777" w:rsidR="000F17B3" w:rsidRPr="006368E3" w:rsidRDefault="00CE0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LIDER GRUPY INICJATYWNEJ: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osoba odpowiedzialna z tytułu wykonania umowy Gospodarowania sprawująca zarząd nad OS.</w:t>
      </w:r>
    </w:p>
    <w:p w14:paraId="00000013" w14:textId="77777777" w:rsidR="000F17B3" w:rsidRPr="006368E3" w:rsidRDefault="00CE0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OPERATOR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- należy przez to rozumieć organizacje pozarządowe oraz inne podmioty, o których mowa </w:t>
      </w:r>
      <w:hyperlink r:id="rId8">
        <w:r w:rsidRPr="006368E3">
          <w:rPr>
            <w:rFonts w:ascii="Helvetica Neue" w:eastAsia="Helvetica Neue" w:hAnsi="Helvetica Neue" w:cs="Helvetica Neue"/>
            <w:noProof/>
            <w:color w:val="000000"/>
            <w:sz w:val="22"/>
            <w:szCs w:val="22"/>
            <w:u w:val="single"/>
            <w:lang w:val="pl-PL"/>
          </w:rPr>
          <w:t>m.in</w:t>
        </w:r>
      </w:hyperlink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. w art. 3 ust. 3 ustawy z dnia 24 kwietnia 2003r. o działalności pożytku publicznego i o wolontariacie.</w:t>
      </w:r>
    </w:p>
    <w:p w14:paraId="00000015" w14:textId="5CAC75F3" w:rsidR="000F17B3" w:rsidRPr="006368E3" w:rsidRDefault="00CE0092" w:rsidP="00636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 xml:space="preserve">KORZYSTAJĄCY: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mieszkaniec Gminy Miejskiej Kraków, któremu przyznana została parcela</w:t>
      </w:r>
      <w:r w:rsid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 </w:t>
      </w:r>
      <w:r w:rsid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OSP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.</w:t>
      </w:r>
    </w:p>
    <w:p w14:paraId="00000018" w14:textId="56F847B7" w:rsidR="000F17B3" w:rsidRPr="006368E3" w:rsidRDefault="00CE0092" w:rsidP="006368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ZARZĄD ZIELENI MIEJSKIEJ (ZZM):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jednostka miejska zarządzająca terenami zielonymi</w:t>
      </w:r>
      <w:r w:rsidR="006368E3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stanowiącymi własność, współwłasność lub pozostającymi we władaniu Gminy Miejskiej Kraków</w:t>
      </w:r>
      <w:r w:rsid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albo Skarbu Państwa.</w:t>
      </w:r>
    </w:p>
    <w:p w14:paraId="00000019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000001A" w14:textId="77777777" w:rsidR="000F17B3" w:rsidRPr="006368E3" w:rsidRDefault="000F51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sdt>
        <w:sdtPr>
          <w:rPr>
            <w:noProof/>
            <w:lang w:val="pl-PL"/>
          </w:rPr>
          <w:tag w:val="goog_rdk_1"/>
          <w:id w:val="1088654990"/>
        </w:sdtPr>
        <w:sdtEndPr/>
        <w:sdtContent/>
      </w:sdt>
      <w:r w:rsidR="00CE0092"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2: Cele</w:t>
      </w:r>
    </w:p>
    <w:p w14:paraId="0000001B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000001C" w14:textId="02849C70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Poprzez zakładanie ogrodów społecznych oraz ogrodów społecznych </w:t>
      </w:r>
      <w:r w:rsid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arcelowych Gmina Miejska Kraków zamierza dążyć do osiągnięcia następujących celów:</w:t>
      </w:r>
    </w:p>
    <w:p w14:paraId="0000001D" w14:textId="77777777" w:rsidR="000F17B3" w:rsidRPr="006368E3" w:rsidRDefault="00CE00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noProof/>
          <w:u w:val="single"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u w:val="single"/>
          <w:lang w:val="pl-PL"/>
        </w:rPr>
        <w:t>Ekologicznych:</w:t>
      </w:r>
    </w:p>
    <w:p w14:paraId="0000001E" w14:textId="77777777" w:rsidR="000F17B3" w:rsidRPr="006368E3" w:rsidRDefault="00CE00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rozwijanie aktywności wśród społeczności, zwiększające lokalne bezpieczeństwo żywnościowe;</w:t>
      </w:r>
    </w:p>
    <w:p w14:paraId="0000001F" w14:textId="77777777" w:rsidR="000F17B3" w:rsidRPr="006368E3" w:rsidRDefault="00CE00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popularyzacja dobrych praktyk w zakresie wykorzystywania i odzyskiwania zasobów (gruntowych, wodnych, energetycznych), poprzez zapewnienie infrastruktury m.in. niezbędnych do produkcji kompostu oraz do zbierania wód opadowych; </w:t>
      </w:r>
    </w:p>
    <w:p w14:paraId="00000020" w14:textId="77777777" w:rsidR="000F17B3" w:rsidRPr="006368E3" w:rsidRDefault="00CE00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popularyzacja metod rolniczych nieinwazyjnych względem środowiska, tj., organicznych, biodynamicznych, permakulturowych, itp.;</w:t>
      </w:r>
    </w:p>
    <w:p w14:paraId="00000021" w14:textId="77777777" w:rsidR="000F17B3" w:rsidRPr="006368E3" w:rsidRDefault="00CE00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zaspokojenie części zapotrzebowania żywnościowego w zrównoważony środowiskowo i społecznie sposób;</w:t>
      </w:r>
    </w:p>
    <w:p w14:paraId="00000022" w14:textId="77777777" w:rsidR="000F17B3" w:rsidRPr="006368E3" w:rsidRDefault="00CE00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lastRenderedPageBreak/>
        <w:t>popularyzacja dobrych praktyk w zakresie równowagi środowiskowej przez uświadamianie mieszkańców oraz instytucji publicznych w zakresie troski oraz dbałości o przestrzeń wspólną;</w:t>
      </w:r>
    </w:p>
    <w:p w14:paraId="00000023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0000024" w14:textId="6E574EA4" w:rsidR="000F17B3" w:rsidRPr="00C26CAD" w:rsidRDefault="00CE0092" w:rsidP="00C26CA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u w:val="single"/>
          <w:lang w:val="pl-PL"/>
        </w:rPr>
      </w:pP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u w:val="single"/>
          <w:lang w:val="pl-PL"/>
        </w:rPr>
        <w:t>Społecznych:</w:t>
      </w:r>
    </w:p>
    <w:p w14:paraId="00000025" w14:textId="0AE07B63" w:rsidR="000F17B3" w:rsidRPr="006368E3" w:rsidRDefault="00C26C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s</w:t>
      </w:r>
      <w:r w:rsidR="00CE0092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tworzenie wzorców aktywnego obywatelstwa w celu pielęgnowania relacji, popularyzacji wiedzy oraz zaangażowania w życie społeczne;</w:t>
      </w:r>
    </w:p>
    <w:p w14:paraId="00000026" w14:textId="77777777" w:rsidR="000F17B3" w:rsidRPr="006368E3" w:rsidRDefault="00CE009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zwiększanie wśród społeczeństwa poczucia przynależności do danego obszaru poprzez nadawania przestrzeniom publicznym funkcji społecznych i kulturowych oraz poprawa ich estetyki;</w:t>
      </w:r>
    </w:p>
    <w:p w14:paraId="00000027" w14:textId="77777777" w:rsidR="000F17B3" w:rsidRPr="006368E3" w:rsidRDefault="00CE009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sąsiedzka międzygeneracyjna integracja społeczna, aktywizacja seniorów;</w:t>
      </w:r>
    </w:p>
    <w:p w14:paraId="00000028" w14:textId="60EA3930" w:rsidR="000F17B3" w:rsidRPr="006368E3" w:rsidRDefault="00CE009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promowanie pozytywnych stylów życia i rozwijania aktywności fizycznej oraz rozwój zdrowej i bezpiecznej kultury żywieniowej angażując mniej aktywne grupy społeczne;</w:t>
      </w:r>
    </w:p>
    <w:p w14:paraId="00000029" w14:textId="77777777" w:rsidR="000F17B3" w:rsidRPr="006368E3" w:rsidRDefault="00CE009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umożliwienie implementacji aspektów resocjalizacyjnych i rehabilitacyjnych - hortiterapia;</w:t>
      </w:r>
    </w:p>
    <w:p w14:paraId="0000002A" w14:textId="2A1D68A6" w:rsidR="000F17B3" w:rsidRPr="00C26CAD" w:rsidRDefault="00CE009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zachęcanie do integracji społecznej, solidarności i rozwoju relacji międzyludzkich; </w:t>
      </w:r>
    </w:p>
    <w:p w14:paraId="45447D46" w14:textId="77777777" w:rsidR="00C26CAD" w:rsidRPr="006368E3" w:rsidRDefault="00C26CAD" w:rsidP="00C26CAD">
      <w:pPr>
        <w:pBdr>
          <w:top w:val="nil"/>
          <w:left w:val="nil"/>
          <w:bottom w:val="nil"/>
          <w:right w:val="nil"/>
          <w:between w:val="nil"/>
        </w:pBdr>
        <w:ind w:left="720"/>
        <w:rPr>
          <w:noProof/>
          <w:lang w:val="pl-PL"/>
        </w:rPr>
      </w:pPr>
    </w:p>
    <w:p w14:paraId="0000002B" w14:textId="1D2A43CB" w:rsidR="000F17B3" w:rsidRPr="00C26CAD" w:rsidRDefault="00CE0092" w:rsidP="00C26CA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u w:val="single"/>
          <w:lang w:val="pl-PL"/>
        </w:rPr>
      </w:pP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u w:val="single"/>
          <w:lang w:val="pl-PL"/>
        </w:rPr>
        <w:t>Edukacyjno-badawczych:</w:t>
      </w:r>
    </w:p>
    <w:p w14:paraId="0000002C" w14:textId="1F6E2A09" w:rsidR="000F17B3" w:rsidRPr="006368E3" w:rsidRDefault="00CE0092" w:rsidP="00C26CA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usprawnianie procesu zdobywania umiejętności ogrodniczych poprzez szkolenia oraz zdobywania umiejętności poprzez pracę w ogrodzie społecznym</w:t>
      </w:r>
      <w:r w:rsid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;</w:t>
      </w:r>
    </w:p>
    <w:p w14:paraId="0000002D" w14:textId="18C50C78" w:rsidR="000F17B3" w:rsidRPr="00C26CAD" w:rsidRDefault="00CE0092" w:rsidP="00C26CA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skuteczne zaangażowanie się w ochronę środowiska w ramach OS i OSP poprzez informowanie mieszkańców i stosowanie specjalnych środków ostrożności zapobiegających powstawaniu zalążków GMO oraz wykluczenie stosowania nasion GMO;</w:t>
      </w:r>
    </w:p>
    <w:p w14:paraId="5A7C2465" w14:textId="77777777" w:rsidR="00C26CAD" w:rsidRPr="006368E3" w:rsidRDefault="00C26CAD" w:rsidP="00C26CAD">
      <w:pPr>
        <w:pBdr>
          <w:top w:val="nil"/>
          <w:left w:val="nil"/>
          <w:bottom w:val="nil"/>
          <w:right w:val="nil"/>
          <w:between w:val="nil"/>
        </w:pBdr>
        <w:ind w:left="720"/>
        <w:rPr>
          <w:noProof/>
          <w:lang w:val="pl-PL"/>
        </w:rPr>
      </w:pPr>
    </w:p>
    <w:p w14:paraId="0000002E" w14:textId="09E41B9E" w:rsidR="000F17B3" w:rsidRPr="00C26CAD" w:rsidRDefault="00CE0092" w:rsidP="00C26CA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u w:val="single"/>
          <w:lang w:val="pl-PL"/>
        </w:rPr>
      </w:pP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u w:val="single"/>
          <w:lang w:val="pl-PL"/>
        </w:rPr>
        <w:t>Urbanistycznych:</w:t>
      </w:r>
    </w:p>
    <w:p w14:paraId="0000002F" w14:textId="77777777" w:rsidR="000F17B3" w:rsidRPr="006368E3" w:rsidRDefault="00CE0092" w:rsidP="00C26CA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popularyzacja dobrych praktyk w zakresie aranżacji oraz zarządzania przestrzenią;</w:t>
      </w:r>
    </w:p>
    <w:p w14:paraId="00000030" w14:textId="77777777" w:rsidR="000F17B3" w:rsidRPr="006368E3" w:rsidRDefault="00CE0092" w:rsidP="00C26CA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popularyzacja dbania o przestrzeń wspólną poprzez zwiększenie wielkości terenów zielonych, rolniczych oraz ochronę bioróżnorodności Gminy Miejskiej Kraków;</w:t>
      </w:r>
    </w:p>
    <w:p w14:paraId="00000031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0000032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3: Odpowiedzialność</w:t>
      </w:r>
    </w:p>
    <w:p w14:paraId="00000033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0000034" w14:textId="77777777" w:rsidR="000F17B3" w:rsidRPr="006368E3" w:rsidRDefault="000F51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sdt>
        <w:sdtPr>
          <w:rPr>
            <w:noProof/>
            <w:lang w:val="pl-PL"/>
          </w:rPr>
          <w:tag w:val="goog_rdk_2"/>
          <w:id w:val="-727444527"/>
        </w:sdtPr>
        <w:sdtEndPr/>
        <w:sdtContent/>
      </w:sdt>
      <w:r w:rsidR="00CE0092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Zarząd Zieleni Miejskiej odpowiada za:</w:t>
      </w:r>
    </w:p>
    <w:p w14:paraId="00000035" w14:textId="77777777" w:rsidR="000F17B3" w:rsidRPr="006368E3" w:rsidRDefault="00CE00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kontrolę dostępności terenów proponowanych przez Grupę Inicjatywną i ich stan prawny w miejskich planach zagospodarowania przestrzennego;</w:t>
      </w:r>
    </w:p>
    <w:p w14:paraId="00000036" w14:textId="1339F3E5" w:rsidR="000F17B3" w:rsidRPr="006368E3" w:rsidRDefault="00CE00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informowanie o pojawiających się możliwościach przeznaczenia konkretnych terenów pod </w:t>
      </w:r>
      <w:r w:rsid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OS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lub </w:t>
      </w:r>
      <w:r w:rsid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OSP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za pośrednictwem strony internetowej;</w:t>
      </w:r>
    </w:p>
    <w:p w14:paraId="00000037" w14:textId="001F6BAD" w:rsidR="000F17B3" w:rsidRPr="006368E3" w:rsidRDefault="00CE00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przyznawanie w </w:t>
      </w:r>
      <w:r w:rsidR="00F46E9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Gospodarowanie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terenów pod OS lub OSP zainteresowanym podmiotom;</w:t>
      </w:r>
    </w:p>
    <w:p w14:paraId="00000038" w14:textId="77777777" w:rsidR="000F17B3" w:rsidRPr="006368E3" w:rsidRDefault="00CE00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organizację spotkań z uwzględnieniem wszystkich Grup Inicjatywnych i Operatorów w celu  środowiskowej integracji, wymiany doświadczeń oraz nadzorowania aktualnego rozwoju OS i OSP w GMK - nie rzadziej niż raz w roku;</w:t>
      </w:r>
    </w:p>
    <w:p w14:paraId="00000039" w14:textId="77777777" w:rsidR="000F17B3" w:rsidRPr="006368E3" w:rsidRDefault="00CE00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administrowanie i przetwarzanie danych dot. OS i OSP znajdujących się w granicach GMK - w zgodzie z aktualnymi przepisami (</w:t>
      </w:r>
      <w:hyperlink r:id="rId9">
        <w:r w:rsidRPr="006368E3">
          <w:rPr>
            <w:rFonts w:ascii="Helvetica Neue" w:eastAsia="Helvetica Neue" w:hAnsi="Helvetica Neue" w:cs="Helvetica Neue"/>
            <w:noProof/>
            <w:color w:val="000000"/>
            <w:sz w:val="22"/>
            <w:szCs w:val="22"/>
            <w:u w:val="single"/>
            <w:lang w:val="pl-PL"/>
          </w:rPr>
          <w:t>m.in</w:t>
        </w:r>
      </w:hyperlink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. RODO);</w:t>
      </w:r>
    </w:p>
    <w:p w14:paraId="0000003A" w14:textId="77777777" w:rsidR="000F17B3" w:rsidRPr="006368E3" w:rsidRDefault="00CE00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w przypadku zaistnienia takiej konieczności ZZM zleci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przygotowanie analizy próbek gleby w celu wykry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cia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możliwego zanieczyszczenia żywności (zależnie od charakteru OS); w przypadku występowania poziomu zanieczyszczenia uniemożliwiającego spożywanie produktów żywnościowych produkcja rolna z przeznaczeniem na żywność może zosta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ć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wstrzymana lub przeniesiona do rabat podwyższonych wypełnionych glebą wolną od zanieczyszczeń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. R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ozważona może zosta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ć również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możliwość zmiany charakteru ogrodu na rekreacyjny;</w:t>
      </w:r>
    </w:p>
    <w:p w14:paraId="0000003B" w14:textId="77777777" w:rsidR="000F17B3" w:rsidRPr="006368E3" w:rsidRDefault="00CE00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monitoring i kontrolę realizacji projektu;</w:t>
      </w:r>
    </w:p>
    <w:p w14:paraId="0000003C" w14:textId="77777777" w:rsidR="000F17B3" w:rsidRPr="006368E3" w:rsidRDefault="00CE00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lastRenderedPageBreak/>
        <w:t>kwestie szczególne dotyczące odpowiedzialności ZZM z tytułu podjęcia współpracy w ramach poszczególnych projektów (OS lub OSP) konkretyzują przepisy wybrzmiewające z odpowiednich rozporządzeń (załączniki do uchwały 1, 2);</w:t>
      </w:r>
    </w:p>
    <w:p w14:paraId="0000003E" w14:textId="1C358F45" w:rsidR="000F17B3" w:rsidRPr="00B1198F" w:rsidRDefault="00CE0092" w:rsidP="00B1198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B1198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bieżące utrzymanie zieleni wysokiej na udostępnionym terenie - jeśli takowa występuje.</w:t>
      </w:r>
    </w:p>
    <w:p w14:paraId="0000003F" w14:textId="224D71E0" w:rsidR="000F17B3" w:rsidRPr="00C26CAD" w:rsidRDefault="000F5160" w:rsidP="00C26CA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sdt>
        <w:sdtPr>
          <w:rPr>
            <w:noProof/>
            <w:lang w:val="pl-PL"/>
          </w:rPr>
          <w:tag w:val="goog_rdk_3"/>
          <w:id w:val="1694338410"/>
          <w:showingPlcHdr/>
        </w:sdtPr>
        <w:sdtEndPr/>
        <w:sdtContent>
          <w:r w:rsidR="00C26CAD">
            <w:rPr>
              <w:noProof/>
              <w:lang w:val="pl-PL"/>
            </w:rPr>
            <w:t xml:space="preserve">     </w:t>
          </w:r>
        </w:sdtContent>
      </w:sdt>
      <w:r w:rsidR="00CE0092"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Grupa Inicjatywna oraz Operatorzy odpowiadają za:</w:t>
      </w:r>
    </w:p>
    <w:p w14:paraId="00000040" w14:textId="5A1C3D3A" w:rsidR="000F17B3" w:rsidRPr="00C26CAD" w:rsidRDefault="00CE0092" w:rsidP="00C26CAD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odpowiednie zabezpieczenie realizowanych projektów;</w:t>
      </w:r>
    </w:p>
    <w:p w14:paraId="00000041" w14:textId="77777777" w:rsidR="000F17B3" w:rsidRPr="006368E3" w:rsidRDefault="00CE0092" w:rsidP="00C26CA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zbieranie i aktualizację danych związanych z realizacją projektów w celu przygotowania raportu o którym mowa w art. 4.;</w:t>
      </w:r>
    </w:p>
    <w:p w14:paraId="00000042" w14:textId="77777777" w:rsidR="000F17B3" w:rsidRPr="006368E3" w:rsidRDefault="00CE0092" w:rsidP="00C26CA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przepisy szczególne dotyczące odpowiedzialności OS i OSP z tytułu podjęcia współpracy w ramach poszczególnych projektów (OS lub OSP) zawarte są w odpowiednich rozporządzeniach dot. danego projektu (załączniki do uchwały 1, 2);</w:t>
      </w:r>
    </w:p>
    <w:p w14:paraId="00000044" w14:textId="45BAA652" w:rsidR="000F17B3" w:rsidRPr="00C26CAD" w:rsidRDefault="00CE0092" w:rsidP="00C26CA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Dopuszcza się współfinansowanie OS lub OSP m. in. ze środków Dzielnicy w obrębie której</w:t>
      </w:r>
      <w:r w:rsid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założony został ogród.</w:t>
      </w:r>
    </w:p>
    <w:p w14:paraId="00000045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E8E4AE5" w14:textId="77777777" w:rsidR="00B1198F" w:rsidRDefault="00CE0092" w:rsidP="00B11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4: Monitoring i kontrola realizacji projektów</w:t>
      </w:r>
    </w:p>
    <w:p w14:paraId="17E980B4" w14:textId="77777777" w:rsidR="00B1198F" w:rsidRDefault="00B1198F" w:rsidP="00B11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6C14F826" w14:textId="2351E5CC" w:rsidR="00C26CAD" w:rsidRDefault="00CE0092" w:rsidP="00B11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Grup</w:t>
      </w:r>
      <w:r w:rsidR="00B1198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y</w:t>
      </w: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inicjatywn</w:t>
      </w:r>
      <w:r w:rsidR="00B1198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e</w:t>
      </w: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oraz O</w:t>
      </w:r>
      <w:r w:rsidR="00B1198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peratorzy</w:t>
      </w: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zobowiązane są do przesyłania raz rocznie, do końca miesiąca grudnia każdego roku, raportu w którym zawarte będą podstawowe informacje na temat działalności OS lub OSP </w:t>
      </w:r>
      <w:hyperlink r:id="rId10">
        <w:r w:rsidRPr="00C26CAD">
          <w:rPr>
            <w:rFonts w:ascii="Helvetica Neue" w:eastAsia="Helvetica Neue" w:hAnsi="Helvetica Neue" w:cs="Helvetica Neue"/>
            <w:noProof/>
            <w:color w:val="000000"/>
            <w:sz w:val="22"/>
            <w:szCs w:val="22"/>
            <w:u w:val="single"/>
            <w:lang w:val="pl-PL"/>
          </w:rPr>
          <w:t>m.in</w:t>
        </w:r>
      </w:hyperlink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.: zestawienie organizowanych wydarzeń, ilość aktywnie działających członków społeczności oraz inne, szczegółowo ustalone z przedstawicielem ZZM.</w:t>
      </w:r>
    </w:p>
    <w:p w14:paraId="32F402B5" w14:textId="5BC24DBD" w:rsidR="00C26CAD" w:rsidRDefault="00CE0092" w:rsidP="00C26CAD">
      <w:pPr>
        <w:pStyle w:val="Akapitzlist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ZZM prowadzić będzie bieżący monitoring i kontrolę zadań realizowanych przez Grup</w:t>
      </w:r>
      <w:r w:rsidR="00B1198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y</w:t>
      </w:r>
    </w:p>
    <w:p w14:paraId="5571F198" w14:textId="19A3DB17" w:rsidR="00C26CAD" w:rsidRDefault="00CE0092" w:rsidP="00C26C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Inicjatywn</w:t>
      </w:r>
      <w:r w:rsidR="00B1198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e</w:t>
      </w: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lub Operator</w:t>
      </w:r>
      <w:r w:rsidR="00B1198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ów</w:t>
      </w:r>
      <w:r w:rsidRP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na terenie całego obszaru przeznaczonego pod</w:t>
      </w:r>
      <w:r w:rsid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dany OS/ OSP pod kątem zgodności z przyjętymi w regulaminie zasadami z uwzględnieniem zapisów </w:t>
      </w:r>
      <w:r w:rsidR="00C26CA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ałącznika 1 lub 2 do niniejszych przepisów podjętych w formie aktów wykonawczych.</w:t>
      </w:r>
    </w:p>
    <w:p w14:paraId="00000052" w14:textId="354207E7" w:rsidR="000F17B3" w:rsidRPr="00FD08BD" w:rsidRDefault="00CE0092" w:rsidP="00FD08BD">
      <w:pPr>
        <w:pStyle w:val="Akapitzlist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FD08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przypadku gdy kontrola wykaże niezgodności w gospodarowaniu z zasadami</w:t>
      </w:r>
      <w:r w:rsidR="00C26CAD" w:rsidRPr="00FD08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FD08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określonymi w załączniku 1, 2 lub 3</w:t>
      </w:r>
      <w:r w:rsidR="00FD08BD" w:rsidRPr="00FD08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, </w:t>
      </w:r>
      <w:r w:rsidRPr="00FD08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ZZM formalnie wezwie Grupę Inicjatywną/</w:t>
      </w:r>
      <w:r w:rsidR="00B1198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Operatora</w:t>
      </w:r>
      <w:r w:rsidRPr="00FD08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do wyjaśnień i wypełnienia zobowiązań wynikających z załącznika 1, 2 lub 3 w</w:t>
      </w:r>
      <w:r w:rsidR="00FD08BD" w:rsidRPr="00FD08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FD08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ciągu 30 dni od doręczenia takiego listu. Przekroczenie niniejszego terminu w tym zakresie</w:t>
      </w:r>
      <w:r w:rsidR="00FD08BD" w:rsidRPr="00FD08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FD08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spowoduje rozwiązanie stosunku prawnego między stronami Porozumienia. </w:t>
      </w:r>
    </w:p>
    <w:p w14:paraId="1B94013B" w14:textId="77777777" w:rsidR="00B1198F" w:rsidRDefault="00B11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00000054" w14:textId="73FB38B4" w:rsidR="000F17B3" w:rsidRDefault="00CE0092" w:rsidP="00B11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5: Przepisy końcowe</w:t>
      </w:r>
    </w:p>
    <w:p w14:paraId="07BB3DE4" w14:textId="77777777" w:rsidR="00B1198F" w:rsidRPr="006368E3" w:rsidRDefault="00B1198F" w:rsidP="00B11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0000055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1. W sprawach dotyczących kwestii nieujętych wprost w niniejszej uchwale zastosowanie znajdują akty prawne wyższego rzędu w tym adekwatne ustawy.</w:t>
      </w:r>
    </w:p>
    <w:p w14:paraId="00000056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0000057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Załączniki do uchwały:</w:t>
      </w:r>
    </w:p>
    <w:p w14:paraId="00000058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FD08BD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1.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Ogrody Społeczne</w:t>
      </w:r>
    </w:p>
    <w:p w14:paraId="00000059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1a. Wniosek o przyznanie obszaru</w:t>
      </w:r>
    </w:p>
    <w:p w14:paraId="0000005A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1b. Porozumienie o współpracy</w:t>
      </w:r>
    </w:p>
    <w:p w14:paraId="0000005B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2. Ogrody Społeczne Parcelowe</w:t>
      </w:r>
    </w:p>
    <w:p w14:paraId="0000005C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2a. Wniosek o przyznanie obszaru</w:t>
      </w:r>
    </w:p>
    <w:p w14:paraId="0000005D" w14:textId="768B6560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2b. Przykład umowy</w:t>
      </w:r>
      <w:r w:rsidR="00F41AD9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 xml:space="preserve"> dzierżawy</w:t>
      </w:r>
    </w:p>
    <w:p w14:paraId="0000005E" w14:textId="77777777" w:rsidR="000F17B3" w:rsidRPr="006368E3" w:rsidRDefault="00CE00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3. Wzór regulamin w zakresie Gospodarowania obszaru przeznaczonego pod OS i OSP</w:t>
      </w:r>
    </w:p>
    <w:p w14:paraId="0000005F" w14:textId="77777777" w:rsidR="000F17B3" w:rsidRPr="006368E3" w:rsidRDefault="000F17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54EDAC39" w14:textId="2C22C4DF" w:rsidR="00B34359" w:rsidRDefault="00B34359">
      <w:pPr>
        <w:rPr>
          <w:rFonts w:ascii="Helvetica Neue" w:eastAsia="Helvetica Neue" w:hAnsi="Helvetica Neue" w:cs="Helvetica Neue"/>
          <w:b/>
          <w:noProof/>
          <w:color w:val="000000"/>
          <w:sz w:val="40"/>
          <w:szCs w:val="40"/>
          <w:lang w:val="pl-PL"/>
        </w:rPr>
      </w:pPr>
    </w:p>
    <w:sectPr w:rsidR="00B34359" w:rsidSect="006368E3">
      <w:headerReference w:type="default" r:id="rId11"/>
      <w:footerReference w:type="default" r:id="rId12"/>
      <w:pgSz w:w="11906" w:h="16838"/>
      <w:pgMar w:top="1417" w:right="1417" w:bottom="1417" w:left="1417" w:header="709" w:footer="85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4562B" w14:textId="77777777" w:rsidR="000F5160" w:rsidRDefault="000F5160">
      <w:r>
        <w:separator/>
      </w:r>
    </w:p>
  </w:endnote>
  <w:endnote w:type="continuationSeparator" w:id="0">
    <w:p w14:paraId="18022647" w14:textId="77777777" w:rsidR="000F5160" w:rsidRDefault="000F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1" w14:textId="77777777" w:rsidR="000F17B3" w:rsidRDefault="000F17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94031" w14:textId="77777777" w:rsidR="000F5160" w:rsidRDefault="000F5160">
      <w:r>
        <w:separator/>
      </w:r>
    </w:p>
  </w:footnote>
  <w:footnote w:type="continuationSeparator" w:id="0">
    <w:p w14:paraId="2B6A9991" w14:textId="77777777" w:rsidR="000F5160" w:rsidRDefault="000F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0" w14:textId="77777777" w:rsidR="000F17B3" w:rsidRDefault="000F1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8CE"/>
    <w:multiLevelType w:val="multilevel"/>
    <w:tmpl w:val="706C59D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C0A7B33"/>
    <w:multiLevelType w:val="multilevel"/>
    <w:tmpl w:val="B2B2F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8955169"/>
    <w:multiLevelType w:val="multilevel"/>
    <w:tmpl w:val="FD1834A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9951E3C"/>
    <w:multiLevelType w:val="multilevel"/>
    <w:tmpl w:val="68561E1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D3D5635"/>
    <w:multiLevelType w:val="multilevel"/>
    <w:tmpl w:val="8B14E4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vertAlign w:val="baseline"/>
      </w:rPr>
    </w:lvl>
  </w:abstractNum>
  <w:abstractNum w:abstractNumId="5" w15:restartNumberingAfterBreak="0">
    <w:nsid w:val="1F8037D7"/>
    <w:multiLevelType w:val="multilevel"/>
    <w:tmpl w:val="094E5FAC"/>
    <w:lvl w:ilvl="0">
      <w:start w:val="1"/>
      <w:numFmt w:val="upperLetter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19745F7"/>
    <w:multiLevelType w:val="multilevel"/>
    <w:tmpl w:val="B94E8BF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28331DB"/>
    <w:multiLevelType w:val="multilevel"/>
    <w:tmpl w:val="9406191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48B158F"/>
    <w:multiLevelType w:val="multilevel"/>
    <w:tmpl w:val="D2383B9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4DB1937"/>
    <w:multiLevelType w:val="multilevel"/>
    <w:tmpl w:val="11F09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mallCaps w:val="0"/>
        <w:strike w:val="0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vertAlign w:val="baseline"/>
      </w:rPr>
    </w:lvl>
  </w:abstractNum>
  <w:abstractNum w:abstractNumId="10" w15:restartNumberingAfterBreak="0">
    <w:nsid w:val="29124167"/>
    <w:multiLevelType w:val="multilevel"/>
    <w:tmpl w:val="7D383AD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DE85C4E"/>
    <w:multiLevelType w:val="multilevel"/>
    <w:tmpl w:val="E8EE95C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E2C1753"/>
    <w:multiLevelType w:val="multilevel"/>
    <w:tmpl w:val="2050076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38DF6FD6"/>
    <w:multiLevelType w:val="multilevel"/>
    <w:tmpl w:val="866AFA7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9261A75"/>
    <w:multiLevelType w:val="multilevel"/>
    <w:tmpl w:val="80B41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07E763A"/>
    <w:multiLevelType w:val="multilevel"/>
    <w:tmpl w:val="C89231D0"/>
    <w:lvl w:ilvl="0">
      <w:start w:val="9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3CB16E9"/>
    <w:multiLevelType w:val="multilevel"/>
    <w:tmpl w:val="274CF41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81A4578"/>
    <w:multiLevelType w:val="multilevel"/>
    <w:tmpl w:val="79345C9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BC744FA"/>
    <w:multiLevelType w:val="multilevel"/>
    <w:tmpl w:val="B91E341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E240B76"/>
    <w:multiLevelType w:val="multilevel"/>
    <w:tmpl w:val="AA38AD02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0" w15:restartNumberingAfterBreak="0">
    <w:nsid w:val="5AB9323C"/>
    <w:multiLevelType w:val="multilevel"/>
    <w:tmpl w:val="D2383B9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5D2A659C"/>
    <w:multiLevelType w:val="multilevel"/>
    <w:tmpl w:val="9BAA76B6"/>
    <w:lvl w:ilvl="0">
      <w:start w:val="5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5D2656A"/>
    <w:multiLevelType w:val="multilevel"/>
    <w:tmpl w:val="9F48FC90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95230DF"/>
    <w:multiLevelType w:val="multilevel"/>
    <w:tmpl w:val="504620B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B0F658A"/>
    <w:multiLevelType w:val="multilevel"/>
    <w:tmpl w:val="41385EC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D534ACC"/>
    <w:multiLevelType w:val="multilevel"/>
    <w:tmpl w:val="66D097D0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59237DC"/>
    <w:multiLevelType w:val="multilevel"/>
    <w:tmpl w:val="5662595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0"/>
  </w:num>
  <w:num w:numId="5">
    <w:abstractNumId w:val="22"/>
  </w:num>
  <w:num w:numId="6">
    <w:abstractNumId w:val="23"/>
  </w:num>
  <w:num w:numId="7">
    <w:abstractNumId w:val="18"/>
  </w:num>
  <w:num w:numId="8">
    <w:abstractNumId w:val="5"/>
  </w:num>
  <w:num w:numId="9">
    <w:abstractNumId w:val="20"/>
  </w:num>
  <w:num w:numId="10">
    <w:abstractNumId w:val="26"/>
  </w:num>
  <w:num w:numId="11">
    <w:abstractNumId w:val="7"/>
  </w:num>
  <w:num w:numId="12">
    <w:abstractNumId w:val="25"/>
  </w:num>
  <w:num w:numId="13">
    <w:abstractNumId w:val="14"/>
  </w:num>
  <w:num w:numId="14">
    <w:abstractNumId w:val="2"/>
  </w:num>
  <w:num w:numId="15">
    <w:abstractNumId w:val="1"/>
  </w:num>
  <w:num w:numId="16">
    <w:abstractNumId w:val="19"/>
  </w:num>
  <w:num w:numId="17">
    <w:abstractNumId w:val="24"/>
  </w:num>
  <w:num w:numId="18">
    <w:abstractNumId w:val="17"/>
  </w:num>
  <w:num w:numId="19">
    <w:abstractNumId w:val="6"/>
  </w:num>
  <w:num w:numId="20">
    <w:abstractNumId w:val="13"/>
  </w:num>
  <w:num w:numId="21">
    <w:abstractNumId w:val="16"/>
  </w:num>
  <w:num w:numId="22">
    <w:abstractNumId w:val="12"/>
  </w:num>
  <w:num w:numId="23">
    <w:abstractNumId w:val="0"/>
  </w:num>
  <w:num w:numId="24">
    <w:abstractNumId w:val="4"/>
  </w:num>
  <w:num w:numId="25">
    <w:abstractNumId w:val="8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B3"/>
    <w:rsid w:val="0003683D"/>
    <w:rsid w:val="000E0130"/>
    <w:rsid w:val="000F17B3"/>
    <w:rsid w:val="000F5160"/>
    <w:rsid w:val="001E2EB7"/>
    <w:rsid w:val="00271400"/>
    <w:rsid w:val="003632F2"/>
    <w:rsid w:val="006368E3"/>
    <w:rsid w:val="0088668A"/>
    <w:rsid w:val="00B1198F"/>
    <w:rsid w:val="00B34359"/>
    <w:rsid w:val="00B41573"/>
    <w:rsid w:val="00C2427A"/>
    <w:rsid w:val="00C26CAD"/>
    <w:rsid w:val="00CE0092"/>
    <w:rsid w:val="00F41AD9"/>
    <w:rsid w:val="00F46E9A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3801"/>
  <w15:docId w15:val="{F0674334-6A6B-46D4-82C5-CE9EA454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">
    <w:name w:val="Título"/>
    <w:next w:val="Cuerpo"/>
    <w:pPr>
      <w:keepNext/>
      <w:jc w:val="center"/>
    </w:pPr>
    <w:rPr>
      <w:rFonts w:ascii="Helvetica Neue" w:eastAsia="Arial Unicode MS" w:hAnsi="Helvetica Neue" w:cs="Arial Unicode MS"/>
      <w:b/>
      <w:bCs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0">
    <w:name w:val="Cue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</w:style>
  <w:style w:type="character" w:customStyle="1" w:styleId="Hyperlink0">
    <w:name w:val="Hyperlink.0"/>
    <w:basedOn w:val="Hipercze"/>
    <w:rPr>
      <w:u w:val="single"/>
    </w:rPr>
  </w:style>
  <w:style w:type="character" w:customStyle="1" w:styleId="Ninguno">
    <w:name w:val="Ninguno"/>
  </w:style>
  <w:style w:type="numbering" w:customStyle="1" w:styleId="Letra">
    <w:name w:val="Letra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E3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C2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bNUSOXIRNJG/wDSuRGaQ5mD5g==">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Przyjemska-Grzesik</dc:creator>
  <cp:lastModifiedBy>Katarzyna Przyjemska-Grzesik</cp:lastModifiedBy>
  <cp:revision>6</cp:revision>
  <dcterms:created xsi:type="dcterms:W3CDTF">2021-03-01T11:39:00Z</dcterms:created>
  <dcterms:modified xsi:type="dcterms:W3CDTF">2021-03-05T09:32:00Z</dcterms:modified>
</cp:coreProperties>
</file>