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F3" w:rsidRPr="006827A0" w:rsidRDefault="005031F3" w:rsidP="005031F3">
      <w:pPr>
        <w:pStyle w:val="Heading10"/>
        <w:framePr w:w="9154" w:h="1138" w:hRule="exact" w:wrap="none" w:vAnchor="page" w:hAnchor="page" w:x="1374" w:y="1537"/>
        <w:shd w:val="clear" w:color="auto" w:fill="auto"/>
        <w:spacing w:before="0" w:after="0"/>
        <w:rPr>
          <w:sz w:val="24"/>
          <w:szCs w:val="24"/>
          <w:lang w:val="ru-RU"/>
        </w:rPr>
      </w:pPr>
      <w:bookmarkStart w:id="0" w:name="bookmark0"/>
      <w:bookmarkStart w:id="1" w:name="bookmark1"/>
      <w:r w:rsidRPr="006827A0">
        <w:rPr>
          <w:sz w:val="24"/>
          <w:szCs w:val="24"/>
          <w:lang w:val="uk-UA"/>
        </w:rPr>
        <w:t>РОЗПОРЯДЖЕННЯ</w:t>
      </w:r>
    </w:p>
    <w:p w:rsidR="005031F3" w:rsidRPr="006827A0" w:rsidRDefault="005031F3" w:rsidP="005031F3">
      <w:pPr>
        <w:pStyle w:val="Heading10"/>
        <w:framePr w:w="9154" w:h="1138" w:hRule="exact" w:wrap="none" w:vAnchor="page" w:hAnchor="page" w:x="1374" w:y="1537"/>
        <w:shd w:val="clear" w:color="auto" w:fill="auto"/>
        <w:spacing w:before="0" w:after="0"/>
        <w:rPr>
          <w:sz w:val="24"/>
          <w:szCs w:val="24"/>
          <w:lang w:val="ru-RU"/>
        </w:rPr>
      </w:pPr>
      <w:r w:rsidRPr="006827A0">
        <w:rPr>
          <w:sz w:val="24"/>
          <w:szCs w:val="24"/>
          <w:lang w:val="uk-UA"/>
        </w:rPr>
        <w:t xml:space="preserve">МЕРА МІСТА КРАКОВА № </w:t>
      </w:r>
      <w:r w:rsidRPr="006827A0">
        <w:rPr>
          <w:sz w:val="24"/>
          <w:szCs w:val="24"/>
          <w:lang w:val="ru-RU"/>
        </w:rPr>
        <w:t>985/2020</w:t>
      </w:r>
    </w:p>
    <w:p w:rsidR="005031F3" w:rsidRPr="006827A0" w:rsidRDefault="005031F3" w:rsidP="005031F3">
      <w:pPr>
        <w:pStyle w:val="Heading10"/>
        <w:framePr w:w="9154" w:h="1138" w:hRule="exact" w:wrap="none" w:vAnchor="page" w:hAnchor="page" w:x="1374" w:y="1537"/>
        <w:shd w:val="clear" w:color="auto" w:fill="auto"/>
        <w:spacing w:before="0" w:after="0"/>
        <w:rPr>
          <w:sz w:val="24"/>
          <w:szCs w:val="24"/>
          <w:lang w:val="ru-RU"/>
        </w:rPr>
      </w:pPr>
      <w:r w:rsidRPr="006827A0">
        <w:rPr>
          <w:sz w:val="24"/>
          <w:szCs w:val="24"/>
          <w:lang w:val="uk-UA"/>
        </w:rPr>
        <w:t>від</w:t>
      </w:r>
      <w:r w:rsidRPr="006827A0">
        <w:rPr>
          <w:sz w:val="24"/>
          <w:szCs w:val="24"/>
          <w:lang w:val="ru-RU"/>
        </w:rPr>
        <w:t xml:space="preserve"> 23.04.2020 </w:t>
      </w:r>
      <w:r w:rsidRPr="006827A0">
        <w:rPr>
          <w:sz w:val="24"/>
          <w:szCs w:val="24"/>
          <w:lang w:val="uk-UA"/>
        </w:rPr>
        <w:t>р</w:t>
      </w:r>
      <w:r w:rsidRPr="006827A0">
        <w:rPr>
          <w:sz w:val="24"/>
          <w:szCs w:val="24"/>
          <w:lang w:val="ru-RU"/>
        </w:rPr>
        <w:t>.</w:t>
      </w:r>
      <w:bookmarkEnd w:id="0"/>
      <w:bookmarkEnd w:id="1"/>
    </w:p>
    <w:p w:rsidR="005031F3" w:rsidRPr="009A7130" w:rsidRDefault="005031F3" w:rsidP="005031F3">
      <w:pPr>
        <w:pStyle w:val="Heading30"/>
        <w:framePr w:w="9154" w:h="12384" w:hRule="exact" w:wrap="none" w:vAnchor="page" w:hAnchor="page" w:x="1374" w:y="3049"/>
        <w:shd w:val="clear" w:color="auto" w:fill="auto"/>
        <w:jc w:val="both"/>
        <w:rPr>
          <w:lang w:val="uk-UA"/>
        </w:rPr>
      </w:pPr>
      <w:bookmarkStart w:id="2" w:name="bookmark2"/>
      <w:bookmarkStart w:id="3" w:name="bookmark3"/>
      <w:r>
        <w:rPr>
          <w:lang w:val="uk-UA"/>
        </w:rPr>
        <w:t>стосовно визначення докладного способу розгляду та задоволення клопотань щодо виконання громадського завдання у рамках локальної ініціативи</w:t>
      </w:r>
      <w:bookmarkEnd w:id="2"/>
      <w:bookmarkEnd w:id="3"/>
    </w:p>
    <w:p w:rsidR="005031F3" w:rsidRPr="00E24ED6" w:rsidRDefault="005031F3" w:rsidP="005031F3">
      <w:pPr>
        <w:pStyle w:val="Bodytext20"/>
        <w:framePr w:w="9154" w:h="12384" w:hRule="exact" w:wrap="none" w:vAnchor="page" w:hAnchor="page" w:x="1374" w:y="3049"/>
        <w:shd w:val="clear" w:color="auto" w:fill="auto"/>
        <w:spacing w:after="420"/>
        <w:ind w:left="0"/>
        <w:jc w:val="both"/>
        <w:rPr>
          <w:lang w:val="uk-UA"/>
        </w:rPr>
      </w:pPr>
      <w:r>
        <w:rPr>
          <w:lang w:val="uk-UA"/>
        </w:rPr>
        <w:t xml:space="preserve">Відповідно до Ст. 30, абзац 2 п.4 Закону «Про самоврядування у ґмінах» від 8 березня 1990 р. </w:t>
      </w:r>
      <w:r w:rsidRPr="009A7130">
        <w:rPr>
          <w:lang w:val="uk-UA"/>
        </w:rPr>
        <w:t>(</w:t>
      </w:r>
      <w:r>
        <w:rPr>
          <w:lang w:val="uk-UA"/>
        </w:rPr>
        <w:t xml:space="preserve">«Законодавчий вісник» за 2019 р., пп. </w:t>
      </w:r>
      <w:r w:rsidRPr="009A7130">
        <w:rPr>
          <w:lang w:val="uk-UA"/>
        </w:rPr>
        <w:t xml:space="preserve">506. </w:t>
      </w:r>
      <w:r w:rsidRPr="00876A63">
        <w:rPr>
          <w:lang w:val="ru-RU"/>
        </w:rPr>
        <w:t xml:space="preserve">1309. 1571. </w:t>
      </w:r>
      <w:r w:rsidRPr="00424799">
        <w:rPr>
          <w:lang w:val="ru-RU"/>
        </w:rPr>
        <w:t>1696, 1815)</w:t>
      </w:r>
      <w:r>
        <w:rPr>
          <w:lang w:val="uk-UA"/>
        </w:rPr>
        <w:t>,</w:t>
      </w:r>
      <w:r w:rsidRPr="00424799">
        <w:rPr>
          <w:lang w:val="ru-RU"/>
        </w:rPr>
        <w:t xml:space="preserve"> </w:t>
      </w:r>
      <w:r>
        <w:rPr>
          <w:lang w:val="uk-UA"/>
        </w:rPr>
        <w:t xml:space="preserve">Ст. </w:t>
      </w:r>
      <w:r w:rsidRPr="00424799">
        <w:rPr>
          <w:lang w:val="ru-RU"/>
        </w:rPr>
        <w:t>19</w:t>
      </w:r>
      <w:r>
        <w:rPr>
          <w:lang w:val="uk-UA"/>
        </w:rPr>
        <w:t>с (укр. в)</w:t>
      </w:r>
      <w:r w:rsidRPr="0058456C">
        <w:rPr>
          <w:lang w:val="uk-UA"/>
        </w:rPr>
        <w:t xml:space="preserve"> </w:t>
      </w:r>
      <w:r>
        <w:rPr>
          <w:lang w:val="uk-UA"/>
        </w:rPr>
        <w:t>абзац 1</w:t>
      </w:r>
      <w:r w:rsidRPr="0058456C">
        <w:rPr>
          <w:lang w:val="uk-UA"/>
        </w:rPr>
        <w:t xml:space="preserve"> </w:t>
      </w:r>
      <w:r>
        <w:rPr>
          <w:lang w:val="uk-UA"/>
        </w:rPr>
        <w:t>Закону «Про суспільно-корисну роботу та волонтерство» від</w:t>
      </w:r>
      <w:r w:rsidRPr="0058456C">
        <w:rPr>
          <w:lang w:val="uk-UA"/>
        </w:rPr>
        <w:t xml:space="preserve"> 24 </w:t>
      </w:r>
      <w:r>
        <w:rPr>
          <w:lang w:val="uk-UA"/>
        </w:rPr>
        <w:t>квітня</w:t>
      </w:r>
      <w:r w:rsidRPr="0058456C">
        <w:rPr>
          <w:lang w:val="uk-UA"/>
        </w:rPr>
        <w:t xml:space="preserve"> 2003</w:t>
      </w:r>
      <w:r>
        <w:rPr>
          <w:lang w:val="uk-UA"/>
        </w:rPr>
        <w:t xml:space="preserve"> р</w:t>
      </w:r>
      <w:r w:rsidRPr="0058456C">
        <w:rPr>
          <w:lang w:val="uk-UA"/>
        </w:rPr>
        <w:t>. (</w:t>
      </w:r>
      <w:r>
        <w:rPr>
          <w:lang w:val="uk-UA"/>
        </w:rPr>
        <w:t xml:space="preserve">«Законодавчий вісник» за 2019 р., п. </w:t>
      </w:r>
      <w:r w:rsidRPr="0058456C">
        <w:rPr>
          <w:lang w:val="uk-UA"/>
        </w:rPr>
        <w:t xml:space="preserve">688, 1570 </w:t>
      </w:r>
      <w:r>
        <w:rPr>
          <w:lang w:val="uk-UA"/>
        </w:rPr>
        <w:t>і</w:t>
      </w:r>
      <w:r w:rsidRPr="0058456C">
        <w:rPr>
          <w:lang w:val="uk-UA"/>
        </w:rPr>
        <w:t xml:space="preserve"> 2020</w:t>
      </w:r>
      <w:r>
        <w:rPr>
          <w:lang w:val="uk-UA"/>
        </w:rPr>
        <w:t>, а також за</w:t>
      </w:r>
      <w:r w:rsidRPr="0058456C">
        <w:rPr>
          <w:lang w:val="uk-UA"/>
        </w:rPr>
        <w:t xml:space="preserve"> 2020</w:t>
      </w:r>
      <w:r>
        <w:rPr>
          <w:lang w:val="uk-UA"/>
        </w:rPr>
        <w:t xml:space="preserve"> р,</w:t>
      </w:r>
      <w:r w:rsidRPr="0058456C">
        <w:rPr>
          <w:lang w:val="uk-UA"/>
        </w:rPr>
        <w:t>.</w:t>
      </w:r>
      <w:r>
        <w:rPr>
          <w:lang w:val="uk-UA"/>
        </w:rPr>
        <w:t xml:space="preserve"> п. 284), а також </w:t>
      </w:r>
      <w:r w:rsidRPr="0058456C">
        <w:rPr>
          <w:lang w:val="uk-UA"/>
        </w:rPr>
        <w:t xml:space="preserve">§ 10 </w:t>
      </w:r>
      <w:r>
        <w:rPr>
          <w:lang w:val="uk-UA"/>
        </w:rPr>
        <w:t xml:space="preserve">1 абзац Ухвали № </w:t>
      </w:r>
      <w:r>
        <w:t>LXXXI</w:t>
      </w:r>
      <w:r w:rsidRPr="0058456C">
        <w:rPr>
          <w:lang w:val="uk-UA"/>
        </w:rPr>
        <w:t xml:space="preserve">/1969/17 </w:t>
      </w:r>
      <w:r>
        <w:rPr>
          <w:lang w:val="uk-UA"/>
        </w:rPr>
        <w:t xml:space="preserve">Краківської міської ради від 30 серпня </w:t>
      </w:r>
      <w:r w:rsidRPr="0058456C">
        <w:rPr>
          <w:lang w:val="uk-UA"/>
        </w:rPr>
        <w:t>2017</w:t>
      </w:r>
      <w:r w:rsidRPr="00E24ED6">
        <w:rPr>
          <w:lang w:val="uk-UA"/>
        </w:rPr>
        <w:t xml:space="preserve"> р</w:t>
      </w:r>
      <w:r w:rsidRPr="0058456C">
        <w:rPr>
          <w:lang w:val="uk-UA"/>
        </w:rPr>
        <w:t xml:space="preserve">. </w:t>
      </w:r>
      <w:r>
        <w:rPr>
          <w:lang w:val="uk-UA"/>
        </w:rPr>
        <w:t xml:space="preserve">«Про визначення способу та докладних критеріїв оцінки клопотань про виконання громадського завдання у рамках локальної ініціативи» </w:t>
      </w:r>
      <w:r w:rsidRPr="0058456C">
        <w:rPr>
          <w:lang w:val="uk-UA"/>
        </w:rPr>
        <w:t>(</w:t>
      </w:r>
      <w:r>
        <w:rPr>
          <w:lang w:val="uk-UA"/>
        </w:rPr>
        <w:t xml:space="preserve">«Вісник ухвал Малопольского воєводства» за 2017 р., п. </w:t>
      </w:r>
      <w:r w:rsidRPr="00E24ED6">
        <w:rPr>
          <w:lang w:val="uk-UA"/>
        </w:rPr>
        <w:t xml:space="preserve">5599) </w:t>
      </w:r>
      <w:r>
        <w:rPr>
          <w:lang w:val="uk-UA"/>
        </w:rPr>
        <w:t>видається розпорядження про наступне:</w:t>
      </w:r>
    </w:p>
    <w:p w:rsidR="005031F3" w:rsidRPr="00E24ED6" w:rsidRDefault="005031F3" w:rsidP="005031F3">
      <w:pPr>
        <w:pStyle w:val="Tekstpodstawowy"/>
        <w:framePr w:w="9154" w:h="12384" w:hRule="exact" w:wrap="none" w:vAnchor="page" w:hAnchor="page" w:x="1374" w:y="3049"/>
        <w:shd w:val="clear" w:color="auto" w:fill="auto"/>
        <w:spacing w:after="260"/>
        <w:ind w:firstLine="0"/>
        <w:jc w:val="center"/>
        <w:rPr>
          <w:lang w:val="uk-UA"/>
        </w:rPr>
      </w:pPr>
      <w:r>
        <w:rPr>
          <w:b/>
          <w:bCs/>
          <w:lang w:val="uk-UA"/>
        </w:rPr>
        <w:t>Розділ 1</w:t>
      </w:r>
    </w:p>
    <w:p w:rsidR="005031F3" w:rsidRPr="00E24ED6" w:rsidRDefault="005031F3" w:rsidP="005031F3">
      <w:pPr>
        <w:pStyle w:val="Heading30"/>
        <w:framePr w:w="9154" w:h="12384" w:hRule="exact" w:wrap="none" w:vAnchor="page" w:hAnchor="page" w:x="1374" w:y="3049"/>
        <w:shd w:val="clear" w:color="auto" w:fill="auto"/>
        <w:spacing w:after="540"/>
        <w:rPr>
          <w:lang w:val="uk-UA"/>
        </w:rPr>
      </w:pPr>
      <w:r>
        <w:rPr>
          <w:lang w:val="uk-UA"/>
        </w:rPr>
        <w:t>Словник понять</w:t>
      </w:r>
    </w:p>
    <w:p w:rsidR="005031F3" w:rsidRPr="00A2692A" w:rsidRDefault="005031F3" w:rsidP="005031F3">
      <w:pPr>
        <w:pStyle w:val="Tekstpodstawowy"/>
        <w:framePr w:w="9154" w:h="12384" w:hRule="exact" w:wrap="none" w:vAnchor="page" w:hAnchor="page" w:x="1374" w:y="3049"/>
        <w:shd w:val="clear" w:color="auto" w:fill="auto"/>
        <w:spacing w:after="0"/>
        <w:ind w:firstLine="460"/>
        <w:rPr>
          <w:sz w:val="23"/>
          <w:szCs w:val="23"/>
          <w:lang w:val="ru-RU"/>
        </w:rPr>
      </w:pPr>
      <w:r w:rsidRPr="00A2692A">
        <w:rPr>
          <w:sz w:val="23"/>
          <w:szCs w:val="23"/>
          <w:lang w:val="ru-RU"/>
        </w:rPr>
        <w:t xml:space="preserve">§ 1. </w:t>
      </w:r>
      <w:r w:rsidRPr="00A2692A">
        <w:rPr>
          <w:sz w:val="23"/>
          <w:szCs w:val="23"/>
          <w:lang w:val="uk-UA"/>
        </w:rPr>
        <w:t>Якщо у даному розпорядженні йдеться про</w:t>
      </w:r>
      <w:r w:rsidRPr="00A2692A">
        <w:rPr>
          <w:sz w:val="23"/>
          <w:szCs w:val="23"/>
          <w:lang w:val="ru-RU"/>
        </w:rPr>
        <w:t>:</w:t>
      </w:r>
    </w:p>
    <w:p w:rsidR="005031F3" w:rsidRPr="00A2692A" w:rsidRDefault="005031F3" w:rsidP="005031F3">
      <w:pPr>
        <w:pStyle w:val="Tekstpodstawowy"/>
        <w:framePr w:w="9154" w:h="12384" w:hRule="exact" w:wrap="none" w:vAnchor="page" w:hAnchor="page" w:x="1374" w:y="3049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ind w:firstLine="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uk-UA"/>
        </w:rPr>
        <w:t>Локальн</w:t>
      </w:r>
      <w:r w:rsidRPr="00A2692A">
        <w:rPr>
          <w:sz w:val="23"/>
          <w:szCs w:val="23"/>
          <w:lang w:val="uk-UA"/>
        </w:rPr>
        <w:t>у ініціативу</w:t>
      </w:r>
      <w:r w:rsidRPr="00A2692A">
        <w:rPr>
          <w:sz w:val="23"/>
          <w:szCs w:val="23"/>
          <w:lang w:val="ru-RU"/>
        </w:rPr>
        <w:t xml:space="preserve"> – </w:t>
      </w:r>
      <w:r w:rsidRPr="00A2692A">
        <w:rPr>
          <w:sz w:val="23"/>
          <w:szCs w:val="23"/>
          <w:lang w:val="uk-UA"/>
        </w:rPr>
        <w:t>слід розуміти, що це форма співпраці Міської ґміни Кракова із її мешканцями з метою спільного виконання громадського завдання на користь суспільства Міської ґміни Кракова</w:t>
      </w:r>
      <w:r w:rsidRPr="00A2692A">
        <w:rPr>
          <w:sz w:val="23"/>
          <w:szCs w:val="23"/>
          <w:lang w:val="ru-RU"/>
        </w:rPr>
        <w:t>;</w:t>
      </w:r>
    </w:p>
    <w:p w:rsidR="005031F3" w:rsidRPr="000B20A1" w:rsidRDefault="005031F3" w:rsidP="005031F3">
      <w:pPr>
        <w:pStyle w:val="Tekstpodstawowy"/>
        <w:framePr w:w="9154" w:h="12384" w:hRule="exact" w:wrap="none" w:vAnchor="page" w:hAnchor="page" w:x="1374" w:y="3049"/>
        <w:numPr>
          <w:ilvl w:val="0"/>
          <w:numId w:val="1"/>
        </w:numPr>
        <w:shd w:val="clear" w:color="auto" w:fill="auto"/>
        <w:tabs>
          <w:tab w:val="left" w:pos="356"/>
        </w:tabs>
        <w:spacing w:after="0"/>
        <w:ind w:firstLine="0"/>
        <w:jc w:val="both"/>
        <w:rPr>
          <w:sz w:val="23"/>
          <w:szCs w:val="23"/>
          <w:lang w:val="uk-UA"/>
        </w:rPr>
      </w:pPr>
      <w:r w:rsidRPr="000B20A1">
        <w:rPr>
          <w:sz w:val="23"/>
          <w:szCs w:val="23"/>
          <w:lang w:val="uk-UA"/>
        </w:rPr>
        <w:t>Закон – слід розуміти, що це Закон «Про суспільно-корисну роботу та волонтерство» від 24 квітня 2003 р. («Законодавчий вісник» за 2019 р., п. 688, 1570 і 2020, а також за 2020 р,. п. 284);</w:t>
      </w:r>
    </w:p>
    <w:p w:rsidR="005031F3" w:rsidRPr="00C94BBA" w:rsidRDefault="005031F3" w:rsidP="005031F3">
      <w:pPr>
        <w:pStyle w:val="Tekstpodstawowy"/>
        <w:framePr w:w="9154" w:h="12384" w:hRule="exact" w:wrap="none" w:vAnchor="page" w:hAnchor="page" w:x="1374" w:y="3049"/>
        <w:numPr>
          <w:ilvl w:val="0"/>
          <w:numId w:val="1"/>
        </w:numPr>
        <w:shd w:val="clear" w:color="auto" w:fill="auto"/>
        <w:tabs>
          <w:tab w:val="left" w:pos="365"/>
        </w:tabs>
        <w:spacing w:after="0"/>
        <w:ind w:firstLine="0"/>
        <w:jc w:val="both"/>
        <w:rPr>
          <w:sz w:val="23"/>
          <w:szCs w:val="23"/>
          <w:lang w:val="uk-UA"/>
        </w:rPr>
      </w:pPr>
      <w:r w:rsidRPr="00A2692A">
        <w:rPr>
          <w:sz w:val="23"/>
          <w:szCs w:val="23"/>
          <w:lang w:val="uk-UA"/>
        </w:rPr>
        <w:t>Ухвалу</w:t>
      </w:r>
      <w:r w:rsidRPr="000B20A1">
        <w:rPr>
          <w:sz w:val="23"/>
          <w:szCs w:val="23"/>
          <w:lang w:val="uk-UA"/>
        </w:rPr>
        <w:t xml:space="preserve"> – </w:t>
      </w:r>
      <w:r w:rsidRPr="00C94BBA">
        <w:rPr>
          <w:sz w:val="23"/>
          <w:szCs w:val="23"/>
          <w:lang w:val="uk-UA"/>
        </w:rPr>
        <w:t>слід розуміти, що це Ухвала Краківської міської ради № LXXXI/1969/17</w:t>
      </w:r>
      <w:r w:rsidRPr="00C94BBA">
        <w:rPr>
          <w:sz w:val="23"/>
          <w:szCs w:val="23"/>
          <w:lang w:val="uk-UA"/>
        </w:rPr>
        <w:br/>
        <w:t>від 30 серпня 2017 р. «Про визначення способу та докладних критеріїв оцінки клопотань про виконання громадського завдання у рамках локальної ініціативи» («Вісник ухвал Малопольского воєводства» за 2017 р., п. 5599</w:t>
      </w:r>
      <w:r>
        <w:rPr>
          <w:sz w:val="23"/>
          <w:szCs w:val="23"/>
          <w:lang w:val="uk-UA"/>
        </w:rPr>
        <w:t>)</w:t>
      </w:r>
      <w:r w:rsidRPr="00C94BBA">
        <w:rPr>
          <w:sz w:val="23"/>
          <w:szCs w:val="23"/>
          <w:lang w:val="uk-UA"/>
        </w:rPr>
        <w:t>;</w:t>
      </w:r>
    </w:p>
    <w:p w:rsidR="005031F3" w:rsidRPr="00C94BBA" w:rsidRDefault="005031F3" w:rsidP="005031F3">
      <w:pPr>
        <w:pStyle w:val="Tekstpodstawowy"/>
        <w:framePr w:w="9154" w:h="12384" w:hRule="exact" w:wrap="none" w:vAnchor="page" w:hAnchor="page" w:x="1374" w:y="3049"/>
        <w:numPr>
          <w:ilvl w:val="0"/>
          <w:numId w:val="1"/>
        </w:numPr>
        <w:shd w:val="clear" w:color="auto" w:fill="auto"/>
        <w:tabs>
          <w:tab w:val="left" w:pos="356"/>
        </w:tabs>
        <w:spacing w:after="0"/>
        <w:ind w:firstLine="0"/>
        <w:jc w:val="both"/>
        <w:rPr>
          <w:sz w:val="23"/>
          <w:szCs w:val="23"/>
          <w:lang w:val="uk-UA"/>
        </w:rPr>
      </w:pPr>
      <w:r w:rsidRPr="00C94BBA">
        <w:rPr>
          <w:sz w:val="23"/>
          <w:szCs w:val="23"/>
          <w:lang w:val="uk-UA"/>
        </w:rPr>
        <w:t>Ґміну – слід розуміти, що це Міська ґміна Краків;</w:t>
      </w:r>
    </w:p>
    <w:p w:rsidR="005031F3" w:rsidRPr="00C94BBA" w:rsidRDefault="005031F3" w:rsidP="005031F3">
      <w:pPr>
        <w:pStyle w:val="Tekstpodstawowy"/>
        <w:framePr w:w="9154" w:h="12384" w:hRule="exact" w:wrap="none" w:vAnchor="page" w:hAnchor="page" w:x="1374" w:y="3049"/>
        <w:numPr>
          <w:ilvl w:val="0"/>
          <w:numId w:val="1"/>
        </w:numPr>
        <w:shd w:val="clear" w:color="auto" w:fill="auto"/>
        <w:tabs>
          <w:tab w:val="left" w:pos="356"/>
        </w:tabs>
        <w:spacing w:after="0"/>
        <w:ind w:firstLine="0"/>
        <w:jc w:val="both"/>
        <w:rPr>
          <w:sz w:val="23"/>
          <w:szCs w:val="23"/>
          <w:lang w:val="uk-UA"/>
        </w:rPr>
      </w:pPr>
      <w:r w:rsidRPr="00C94BBA">
        <w:rPr>
          <w:sz w:val="23"/>
          <w:szCs w:val="23"/>
          <w:lang w:val="uk-UA"/>
        </w:rPr>
        <w:t xml:space="preserve">ММК /поль. UMK </w:t>
      </w:r>
      <w:r w:rsidRPr="00C94BBA">
        <w:rPr>
          <w:color w:val="222222"/>
          <w:sz w:val="23"/>
          <w:szCs w:val="23"/>
          <w:lang w:val="uk-UA"/>
        </w:rPr>
        <w:t xml:space="preserve">– </w:t>
      </w:r>
      <w:r w:rsidRPr="00C94BBA">
        <w:rPr>
          <w:sz w:val="23"/>
          <w:szCs w:val="23"/>
          <w:lang w:val="uk-UA"/>
        </w:rPr>
        <w:t>слід розуміти, що це Муніципалітет міста Кракова;</w:t>
      </w:r>
    </w:p>
    <w:p w:rsidR="005031F3" w:rsidRPr="00C94BBA" w:rsidRDefault="005031F3" w:rsidP="005031F3">
      <w:pPr>
        <w:pStyle w:val="Tekstpodstawowy"/>
        <w:framePr w:w="9154" w:h="12384" w:hRule="exact" w:wrap="none" w:vAnchor="page" w:hAnchor="page" w:x="1374" w:y="3049"/>
        <w:numPr>
          <w:ilvl w:val="0"/>
          <w:numId w:val="1"/>
        </w:numPr>
        <w:shd w:val="clear" w:color="auto" w:fill="auto"/>
        <w:tabs>
          <w:tab w:val="left" w:pos="356"/>
        </w:tabs>
        <w:spacing w:after="0"/>
        <w:ind w:firstLine="0"/>
        <w:jc w:val="both"/>
        <w:rPr>
          <w:sz w:val="23"/>
          <w:szCs w:val="23"/>
          <w:lang w:val="uk-UA"/>
        </w:rPr>
      </w:pPr>
      <w:r w:rsidRPr="00C94BBA">
        <w:rPr>
          <w:sz w:val="23"/>
          <w:szCs w:val="23"/>
          <w:lang w:val="uk-UA"/>
        </w:rPr>
        <w:t>о. о. – слід розуміти, що це організаційна одиниця Муніципалітету міста Кракова;</w:t>
      </w:r>
    </w:p>
    <w:p w:rsidR="005031F3" w:rsidRPr="00C94BBA" w:rsidRDefault="005031F3" w:rsidP="005031F3">
      <w:pPr>
        <w:pStyle w:val="Tekstpodstawowy"/>
        <w:framePr w:w="9154" w:h="12384" w:hRule="exact" w:wrap="none" w:vAnchor="page" w:hAnchor="page" w:x="1374" w:y="3049"/>
        <w:numPr>
          <w:ilvl w:val="0"/>
          <w:numId w:val="1"/>
        </w:numPr>
        <w:shd w:val="clear" w:color="auto" w:fill="auto"/>
        <w:tabs>
          <w:tab w:val="left" w:pos="365"/>
        </w:tabs>
        <w:spacing w:after="0"/>
        <w:ind w:firstLine="0"/>
        <w:jc w:val="both"/>
        <w:rPr>
          <w:sz w:val="23"/>
          <w:szCs w:val="23"/>
          <w:lang w:val="uk-UA"/>
        </w:rPr>
      </w:pPr>
      <w:r w:rsidRPr="00C94BBA">
        <w:rPr>
          <w:sz w:val="23"/>
          <w:szCs w:val="23"/>
          <w:lang w:val="uk-UA"/>
        </w:rPr>
        <w:t xml:space="preserve">м. о. о. </w:t>
      </w:r>
      <w:r w:rsidRPr="00C94BBA">
        <w:rPr>
          <w:color w:val="222222"/>
          <w:sz w:val="23"/>
          <w:szCs w:val="23"/>
          <w:lang w:val="uk-UA"/>
        </w:rPr>
        <w:t>– слід розуміти, що це міська організаційна одиниця;</w:t>
      </w:r>
    </w:p>
    <w:p w:rsidR="005031F3" w:rsidRPr="00C94BBA" w:rsidRDefault="005031F3" w:rsidP="005031F3">
      <w:pPr>
        <w:pStyle w:val="Tekstpodstawowy"/>
        <w:framePr w:w="9154" w:h="12384" w:hRule="exact" w:wrap="none" w:vAnchor="page" w:hAnchor="page" w:x="1374" w:y="3049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ind w:firstLine="0"/>
        <w:jc w:val="both"/>
        <w:rPr>
          <w:sz w:val="23"/>
          <w:szCs w:val="23"/>
          <w:lang w:val="uk-UA"/>
        </w:rPr>
      </w:pPr>
      <w:r w:rsidRPr="00C94BBA">
        <w:rPr>
          <w:sz w:val="23"/>
          <w:szCs w:val="23"/>
          <w:lang w:val="uk-UA"/>
        </w:rPr>
        <w:t xml:space="preserve">Відділ </w:t>
      </w:r>
      <w:r w:rsidRPr="00C94BBA">
        <w:rPr>
          <w:color w:val="222222"/>
          <w:sz w:val="23"/>
          <w:szCs w:val="23"/>
          <w:lang w:val="uk-UA"/>
        </w:rPr>
        <w:t>– слід розуміти, що це відповідна частина ММК, що відповідає за координацію завдань у рамках локальної ініціативи;</w:t>
      </w:r>
    </w:p>
    <w:p w:rsidR="005031F3" w:rsidRPr="00C94BBA" w:rsidRDefault="005031F3" w:rsidP="005031F3">
      <w:pPr>
        <w:pStyle w:val="Tekstpodstawowy"/>
        <w:framePr w:w="9154" w:h="12384" w:hRule="exact" w:wrap="none" w:vAnchor="page" w:hAnchor="page" w:x="1374" w:y="3049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ind w:firstLine="0"/>
        <w:jc w:val="both"/>
        <w:rPr>
          <w:sz w:val="23"/>
          <w:szCs w:val="23"/>
          <w:lang w:val="uk-UA"/>
        </w:rPr>
      </w:pPr>
      <w:r w:rsidRPr="00C94BBA">
        <w:rPr>
          <w:sz w:val="23"/>
          <w:szCs w:val="23"/>
          <w:lang w:val="uk-UA"/>
        </w:rPr>
        <w:t xml:space="preserve">мешканців </w:t>
      </w:r>
      <w:r w:rsidRPr="00C94BBA">
        <w:rPr>
          <w:color w:val="222222"/>
          <w:sz w:val="23"/>
          <w:szCs w:val="23"/>
          <w:lang w:val="uk-UA"/>
        </w:rPr>
        <w:t>– слід розуміти, що це особи, які проживають на території Міської ґміни Кракова</w:t>
      </w:r>
      <w:r w:rsidRPr="00C94BBA">
        <w:rPr>
          <w:sz w:val="23"/>
          <w:szCs w:val="23"/>
          <w:lang w:val="uk-UA"/>
        </w:rPr>
        <w:t>;</w:t>
      </w:r>
    </w:p>
    <w:p w:rsidR="005031F3" w:rsidRPr="00C94BBA" w:rsidRDefault="005031F3" w:rsidP="005031F3">
      <w:pPr>
        <w:pStyle w:val="Tekstpodstawowy"/>
        <w:framePr w:w="9154" w:h="12384" w:hRule="exact" w:wrap="none" w:vAnchor="page" w:hAnchor="page" w:x="1374" w:y="3049"/>
        <w:numPr>
          <w:ilvl w:val="0"/>
          <w:numId w:val="1"/>
        </w:numPr>
        <w:shd w:val="clear" w:color="auto" w:fill="auto"/>
        <w:tabs>
          <w:tab w:val="left" w:pos="452"/>
        </w:tabs>
        <w:spacing w:after="0"/>
        <w:ind w:firstLine="0"/>
        <w:jc w:val="both"/>
        <w:rPr>
          <w:sz w:val="23"/>
          <w:szCs w:val="23"/>
          <w:lang w:val="uk-UA"/>
        </w:rPr>
      </w:pPr>
      <w:r w:rsidRPr="00C94BBA">
        <w:rPr>
          <w:sz w:val="23"/>
          <w:szCs w:val="23"/>
          <w:lang w:val="uk-UA"/>
        </w:rPr>
        <w:t>Мера – слід розуміти, що це Мер міста Кракова;</w:t>
      </w:r>
    </w:p>
    <w:p w:rsidR="005031F3" w:rsidRPr="00C94BBA" w:rsidRDefault="005031F3" w:rsidP="005031F3">
      <w:pPr>
        <w:pStyle w:val="Tekstpodstawowy"/>
        <w:framePr w:w="9154" w:h="12384" w:hRule="exact" w:wrap="none" w:vAnchor="page" w:hAnchor="page" w:x="1374" w:y="3049"/>
        <w:numPr>
          <w:ilvl w:val="0"/>
          <w:numId w:val="1"/>
        </w:numPr>
        <w:shd w:val="clear" w:color="auto" w:fill="auto"/>
        <w:tabs>
          <w:tab w:val="left" w:pos="471"/>
          <w:tab w:val="left" w:pos="514"/>
        </w:tabs>
        <w:spacing w:after="0"/>
        <w:ind w:firstLine="0"/>
        <w:jc w:val="both"/>
        <w:rPr>
          <w:sz w:val="23"/>
          <w:szCs w:val="23"/>
          <w:lang w:val="uk-UA"/>
        </w:rPr>
      </w:pPr>
      <w:r w:rsidRPr="00C94BBA">
        <w:rPr>
          <w:sz w:val="23"/>
          <w:szCs w:val="23"/>
          <w:lang w:val="uk-UA"/>
        </w:rPr>
        <w:t xml:space="preserve">Комісію – слід розуміти, що це Комісія </w:t>
      </w:r>
      <w:r w:rsidRPr="00C94BBA">
        <w:rPr>
          <w:lang w:val="uk-UA"/>
        </w:rPr>
        <w:t xml:space="preserve">Краківської міської ради </w:t>
      </w:r>
      <w:r w:rsidRPr="00C94BBA">
        <w:rPr>
          <w:sz w:val="23"/>
          <w:szCs w:val="23"/>
          <w:lang w:val="uk-UA"/>
        </w:rPr>
        <w:t>з питань громадського діалогу із мешканцями;</w:t>
      </w:r>
    </w:p>
    <w:p w:rsidR="005031F3" w:rsidRPr="00C94BBA" w:rsidRDefault="005031F3" w:rsidP="005031F3">
      <w:pPr>
        <w:pStyle w:val="Tekstpodstawowy"/>
        <w:framePr w:w="9154" w:h="12384" w:hRule="exact" w:wrap="none" w:vAnchor="page" w:hAnchor="page" w:x="1374" w:y="3049"/>
        <w:numPr>
          <w:ilvl w:val="0"/>
          <w:numId w:val="1"/>
        </w:numPr>
        <w:shd w:val="clear" w:color="auto" w:fill="auto"/>
        <w:tabs>
          <w:tab w:val="left" w:pos="514"/>
        </w:tabs>
        <w:spacing w:after="0"/>
        <w:ind w:firstLine="0"/>
        <w:jc w:val="both"/>
        <w:rPr>
          <w:sz w:val="23"/>
          <w:szCs w:val="23"/>
          <w:lang w:val="uk-UA"/>
        </w:rPr>
      </w:pPr>
      <w:r w:rsidRPr="00C94BBA">
        <w:rPr>
          <w:sz w:val="23"/>
          <w:szCs w:val="23"/>
          <w:lang w:val="uk-UA"/>
        </w:rPr>
        <w:t>Райони – слід розуміти, що це орган допоміжної одиниці ґміни, що функціонує на території Міської ґміни Кракова;</w:t>
      </w:r>
    </w:p>
    <w:p w:rsidR="005031F3" w:rsidRPr="00C94BBA" w:rsidRDefault="005031F3" w:rsidP="005031F3">
      <w:pPr>
        <w:pStyle w:val="Tekstpodstawowy"/>
        <w:framePr w:w="9154" w:h="12384" w:hRule="exact" w:wrap="none" w:vAnchor="page" w:hAnchor="page" w:x="1374" w:y="3049"/>
        <w:numPr>
          <w:ilvl w:val="0"/>
          <w:numId w:val="1"/>
        </w:numPr>
        <w:shd w:val="clear" w:color="auto" w:fill="auto"/>
        <w:tabs>
          <w:tab w:val="left" w:pos="476"/>
          <w:tab w:val="left" w:pos="514"/>
        </w:tabs>
        <w:spacing w:after="0"/>
        <w:ind w:firstLine="0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К</w:t>
      </w:r>
      <w:r w:rsidRPr="00C94BBA">
        <w:rPr>
          <w:sz w:val="23"/>
          <w:szCs w:val="23"/>
          <w:lang w:val="uk-UA"/>
        </w:rPr>
        <w:t>лопотальників – слід розуміти, що це особи, що подають клопотання про локальну ініціативу;</w:t>
      </w:r>
    </w:p>
    <w:p w:rsidR="005031F3" w:rsidRPr="00C94BBA" w:rsidRDefault="005031F3" w:rsidP="005031F3">
      <w:pPr>
        <w:pStyle w:val="Tekstpodstawowy"/>
        <w:framePr w:w="9154" w:h="12384" w:hRule="exact" w:wrap="none" w:vAnchor="page" w:hAnchor="page" w:x="1374" w:y="3049"/>
        <w:numPr>
          <w:ilvl w:val="0"/>
          <w:numId w:val="1"/>
        </w:numPr>
        <w:shd w:val="clear" w:color="auto" w:fill="auto"/>
        <w:tabs>
          <w:tab w:val="left" w:pos="471"/>
        </w:tabs>
        <w:spacing w:after="0"/>
        <w:ind w:firstLine="0"/>
        <w:jc w:val="both"/>
        <w:rPr>
          <w:sz w:val="23"/>
          <w:szCs w:val="23"/>
          <w:lang w:val="uk-UA"/>
        </w:rPr>
      </w:pPr>
      <w:r w:rsidRPr="00C94BBA">
        <w:rPr>
          <w:sz w:val="23"/>
          <w:szCs w:val="23"/>
          <w:lang w:val="uk-UA"/>
        </w:rPr>
        <w:t>клопотання</w:t>
      </w:r>
      <w:r w:rsidRPr="00C94BBA">
        <w:rPr>
          <w:color w:val="222222"/>
          <w:sz w:val="23"/>
          <w:szCs w:val="23"/>
          <w:lang w:val="uk-UA"/>
        </w:rPr>
        <w:t xml:space="preserve"> </w:t>
      </w:r>
      <w:r w:rsidRPr="00C94BBA">
        <w:rPr>
          <w:sz w:val="23"/>
          <w:szCs w:val="23"/>
          <w:lang w:val="uk-UA"/>
        </w:rPr>
        <w:t>– слід розуміти, що це документ, що стосується виконання громадського завдання у рамках локальної ініціативи;</w:t>
      </w:r>
    </w:p>
    <w:p w:rsidR="005031F3" w:rsidRPr="00C94BBA" w:rsidRDefault="005031F3" w:rsidP="005031F3">
      <w:pPr>
        <w:pStyle w:val="Tekstpodstawowy"/>
        <w:framePr w:w="9154" w:h="12384" w:hRule="exact" w:wrap="none" w:vAnchor="page" w:hAnchor="page" w:x="1374" w:y="3049"/>
        <w:numPr>
          <w:ilvl w:val="0"/>
          <w:numId w:val="1"/>
        </w:numPr>
        <w:shd w:val="clear" w:color="auto" w:fill="auto"/>
        <w:tabs>
          <w:tab w:val="left" w:pos="471"/>
        </w:tabs>
        <w:spacing w:after="0"/>
        <w:ind w:firstLine="0"/>
        <w:jc w:val="both"/>
        <w:rPr>
          <w:lang w:val="uk-UA"/>
        </w:rPr>
      </w:pPr>
      <w:r w:rsidRPr="00C94BBA">
        <w:rPr>
          <w:sz w:val="23"/>
          <w:szCs w:val="23"/>
          <w:lang w:val="uk-UA"/>
        </w:rPr>
        <w:t>робочу групу – слід розуміти, що це група, утворена керівником о. о./м. о. о з метою оцінки, чи клопотання відповідає критеріям локальної ініціативи.</w:t>
      </w:r>
    </w:p>
    <w:p w:rsidR="005031F3" w:rsidRPr="00C94BBA" w:rsidRDefault="005031F3" w:rsidP="005031F3">
      <w:pPr>
        <w:spacing w:line="1" w:lineRule="exact"/>
        <w:rPr>
          <w:sz w:val="22"/>
          <w:szCs w:val="22"/>
          <w:lang w:val="uk-UA"/>
        </w:rPr>
        <w:sectPr w:rsidR="005031F3" w:rsidRPr="00C94B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31F3" w:rsidRPr="00A2692A" w:rsidRDefault="005031F3" w:rsidP="005031F3">
      <w:pPr>
        <w:spacing w:line="1" w:lineRule="exact"/>
        <w:rPr>
          <w:lang w:val="uk-UA"/>
        </w:rPr>
      </w:pPr>
    </w:p>
    <w:p w:rsidR="005031F3" w:rsidRPr="00876A63" w:rsidRDefault="005031F3" w:rsidP="005031F3">
      <w:pPr>
        <w:pStyle w:val="Tekstpodstawowy"/>
        <w:framePr w:w="9154" w:h="317" w:hRule="exact" w:wrap="none" w:vAnchor="page" w:hAnchor="page" w:x="1374" w:y="1388"/>
        <w:shd w:val="clear" w:color="auto" w:fill="auto"/>
        <w:spacing w:after="0"/>
        <w:ind w:firstLine="0"/>
        <w:jc w:val="center"/>
        <w:rPr>
          <w:lang w:val="ru-RU"/>
        </w:rPr>
      </w:pPr>
      <w:r>
        <w:rPr>
          <w:b/>
          <w:bCs/>
          <w:lang w:val="uk-UA"/>
        </w:rPr>
        <w:t>Розділ</w:t>
      </w:r>
      <w:r w:rsidRPr="00876A63">
        <w:rPr>
          <w:b/>
          <w:bCs/>
          <w:lang w:val="ru-RU"/>
        </w:rPr>
        <w:t xml:space="preserve"> 2</w:t>
      </w:r>
    </w:p>
    <w:p w:rsidR="005031F3" w:rsidRPr="0022339D" w:rsidRDefault="005031F3" w:rsidP="005031F3">
      <w:pPr>
        <w:pStyle w:val="Heading30"/>
        <w:framePr w:w="9154" w:h="13301" w:hRule="exact" w:wrap="none" w:vAnchor="page" w:hAnchor="page" w:x="1409" w:y="2164"/>
        <w:shd w:val="clear" w:color="auto" w:fill="auto"/>
        <w:rPr>
          <w:lang w:val="uk-UA"/>
        </w:rPr>
      </w:pPr>
      <w:r w:rsidRPr="0022339D">
        <w:rPr>
          <w:lang w:val="uk-UA"/>
        </w:rPr>
        <w:t>Подача клопотань</w:t>
      </w:r>
    </w:p>
    <w:p w:rsidR="005031F3" w:rsidRPr="0022339D" w:rsidRDefault="005031F3" w:rsidP="005031F3">
      <w:pPr>
        <w:pStyle w:val="Tekstpodstawowy"/>
        <w:framePr w:w="9154" w:h="13301" w:hRule="exact" w:wrap="none" w:vAnchor="page" w:hAnchor="page" w:x="1409" w:y="2164"/>
        <w:shd w:val="clear" w:color="auto" w:fill="auto"/>
        <w:spacing w:after="260"/>
        <w:ind w:firstLine="540"/>
        <w:jc w:val="both"/>
        <w:rPr>
          <w:lang w:val="uk-UA"/>
        </w:rPr>
      </w:pPr>
      <w:r w:rsidRPr="0022339D">
        <w:rPr>
          <w:lang w:val="ru-RU"/>
        </w:rPr>
        <w:t xml:space="preserve">§ 2. </w:t>
      </w:r>
      <w:r w:rsidRPr="0022339D">
        <w:rPr>
          <w:lang w:val="uk-UA"/>
        </w:rPr>
        <w:t>У цьому документі визначено детальну процедуру розгляду та втілення у життя клопотань про виконання громадського завдання у рамках локальної ініціативи.</w:t>
      </w:r>
    </w:p>
    <w:p w:rsidR="005031F3" w:rsidRPr="0022339D" w:rsidRDefault="005031F3" w:rsidP="005031F3">
      <w:pPr>
        <w:pStyle w:val="Tekstpodstawowy"/>
        <w:framePr w:w="9154" w:h="13301" w:hRule="exact" w:wrap="none" w:vAnchor="page" w:hAnchor="page" w:x="1409" w:y="2164"/>
        <w:shd w:val="clear" w:color="auto" w:fill="auto"/>
        <w:spacing w:after="0"/>
        <w:ind w:firstLine="540"/>
        <w:jc w:val="both"/>
        <w:rPr>
          <w:lang w:val="uk-UA"/>
        </w:rPr>
      </w:pPr>
      <w:r w:rsidRPr="0022339D">
        <w:rPr>
          <w:lang w:val="uk-UA"/>
        </w:rPr>
        <w:t>§3.1. На основі Ст. 19 б Закону, а також на основі Ухвали, подати клопотання про виконання громадського завдання у рамках локальної ініціативи мають право:</w:t>
      </w:r>
    </w:p>
    <w:p w:rsidR="005031F3" w:rsidRPr="0022339D" w:rsidRDefault="005031F3" w:rsidP="005031F3">
      <w:pPr>
        <w:pStyle w:val="Tekstpodstawowy"/>
        <w:framePr w:w="9154" w:h="13301" w:hRule="exact" w:wrap="none" w:vAnchor="page" w:hAnchor="page" w:x="1409" w:y="2164"/>
        <w:numPr>
          <w:ilvl w:val="0"/>
          <w:numId w:val="2"/>
        </w:numPr>
        <w:shd w:val="clear" w:color="auto" w:fill="auto"/>
        <w:tabs>
          <w:tab w:val="left" w:pos="349"/>
        </w:tabs>
        <w:spacing w:after="0"/>
        <w:ind w:firstLine="0"/>
        <w:jc w:val="both"/>
        <w:rPr>
          <w:lang w:val="uk-UA"/>
        </w:rPr>
      </w:pPr>
      <w:r w:rsidRPr="0022339D">
        <w:rPr>
          <w:lang w:val="uk-UA"/>
        </w:rPr>
        <w:t>безпосередньо мешканці, із застереженням змісту § 3 абзац 2 Ухвали – мінімальне число клопотальників – це 2 особи;</w:t>
      </w:r>
    </w:p>
    <w:p w:rsidR="005031F3" w:rsidRPr="0022339D" w:rsidRDefault="005031F3" w:rsidP="005031F3">
      <w:pPr>
        <w:pStyle w:val="Tekstpodstawowy"/>
        <w:framePr w:w="9154" w:h="13301" w:hRule="exact" w:wrap="none" w:vAnchor="page" w:hAnchor="page" w:x="1409" w:y="2164"/>
        <w:numPr>
          <w:ilvl w:val="0"/>
          <w:numId w:val="2"/>
        </w:numPr>
        <w:shd w:val="clear" w:color="auto" w:fill="auto"/>
        <w:tabs>
          <w:tab w:val="left" w:pos="349"/>
        </w:tabs>
        <w:spacing w:after="0"/>
        <w:ind w:firstLine="0"/>
        <w:jc w:val="both"/>
        <w:rPr>
          <w:lang w:val="uk-UA"/>
        </w:rPr>
      </w:pPr>
      <w:r w:rsidRPr="0022339D">
        <w:rPr>
          <w:lang w:val="uk-UA"/>
        </w:rPr>
        <w:t>мешканці, які діють за посередництвом неурядових організацій або суб’єктів, вказаних у Ст. 3, абзац № Закону, що містяться на території Ґміни – за винятком соціальних кооперативів.</w:t>
      </w:r>
    </w:p>
    <w:p w:rsidR="005031F3" w:rsidRPr="00876A63" w:rsidRDefault="005031F3" w:rsidP="005031F3">
      <w:pPr>
        <w:pStyle w:val="Tekstpodstawowy"/>
        <w:framePr w:w="9154" w:h="13301" w:hRule="exact" w:wrap="none" w:vAnchor="page" w:hAnchor="page" w:x="1409" w:y="2164"/>
        <w:numPr>
          <w:ilvl w:val="0"/>
          <w:numId w:val="3"/>
        </w:numPr>
        <w:shd w:val="clear" w:color="auto" w:fill="auto"/>
        <w:tabs>
          <w:tab w:val="left" w:pos="822"/>
        </w:tabs>
        <w:spacing w:after="260"/>
        <w:ind w:firstLine="440"/>
        <w:jc w:val="both"/>
        <w:rPr>
          <w:lang w:val="ru-RU"/>
        </w:rPr>
      </w:pPr>
      <w:r w:rsidRPr="0022339D">
        <w:rPr>
          <w:lang w:val="uk-UA"/>
        </w:rPr>
        <w:t>Подача клопотання неурядовою організацією або суб’єктом, що вказаний у Ст. 3 абзац 3 Закону: безпосередньо, за допомогою соціального кооперативу, за допомогою неурядових організацій, чиє місцезнаходження є поза територією Ґміни, або одним мешканцем – це формальна помилка. У цьому випадку клопотання буде відхилене з формальних причин</w:t>
      </w:r>
      <w:r w:rsidRPr="00876A63">
        <w:rPr>
          <w:lang w:val="ru-RU"/>
        </w:rPr>
        <w:t>.</w:t>
      </w:r>
    </w:p>
    <w:p w:rsidR="005031F3" w:rsidRPr="0022339D" w:rsidRDefault="005031F3" w:rsidP="005031F3">
      <w:pPr>
        <w:pStyle w:val="Tekstpodstawowy"/>
        <w:framePr w:w="9154" w:h="13301" w:hRule="exact" w:wrap="none" w:vAnchor="page" w:hAnchor="page" w:x="1409" w:y="2164"/>
        <w:shd w:val="clear" w:color="auto" w:fill="auto"/>
        <w:spacing w:after="0"/>
        <w:ind w:firstLine="540"/>
        <w:jc w:val="both"/>
        <w:rPr>
          <w:lang w:val="uk-UA"/>
        </w:rPr>
      </w:pPr>
      <w:r w:rsidRPr="00876A63">
        <w:rPr>
          <w:lang w:val="ru-RU"/>
        </w:rPr>
        <w:t xml:space="preserve">§ 4. 1. </w:t>
      </w:r>
      <w:r w:rsidRPr="0022339D">
        <w:rPr>
          <w:lang w:val="uk-UA"/>
        </w:rPr>
        <w:t xml:space="preserve">Клопотання може бути подане на бланку, що описаний у </w:t>
      </w:r>
      <w:r w:rsidRPr="0022339D">
        <w:rPr>
          <w:b/>
          <w:bCs/>
          <w:lang w:val="uk-UA"/>
        </w:rPr>
        <w:t>додатку № 1 до цього розпорядження.</w:t>
      </w:r>
    </w:p>
    <w:p w:rsidR="005031F3" w:rsidRPr="0022339D" w:rsidRDefault="005031F3" w:rsidP="005031F3">
      <w:pPr>
        <w:pStyle w:val="Tekstpodstawowy"/>
        <w:framePr w:w="9154" w:h="13301" w:hRule="exact" w:wrap="none" w:vAnchor="page" w:hAnchor="page" w:x="1409" w:y="2164"/>
        <w:numPr>
          <w:ilvl w:val="0"/>
          <w:numId w:val="4"/>
        </w:numPr>
        <w:shd w:val="clear" w:color="auto" w:fill="auto"/>
        <w:tabs>
          <w:tab w:val="left" w:pos="822"/>
        </w:tabs>
        <w:spacing w:after="0"/>
        <w:ind w:firstLine="540"/>
        <w:jc w:val="both"/>
        <w:rPr>
          <w:lang w:val="uk-UA"/>
        </w:rPr>
      </w:pPr>
      <w:r w:rsidRPr="0022339D">
        <w:rPr>
          <w:lang w:val="uk-UA"/>
        </w:rPr>
        <w:t>До клопотання необхідно додати іменний список мешка</w:t>
      </w:r>
      <w:bookmarkStart w:id="4" w:name="_GoBack"/>
      <w:bookmarkEnd w:id="4"/>
      <w:r w:rsidRPr="0022339D">
        <w:rPr>
          <w:lang w:val="uk-UA"/>
        </w:rPr>
        <w:t xml:space="preserve">нців, які підтримують локальну ініціативу. Клопотання повинно бути підписане щонайменше 15 мешканцями Ґміни. Список повинен містити інформації про адреси проживання, а також підписи мешканців, які підтримують локальну ініціативу – відповідно до </w:t>
      </w:r>
      <w:r w:rsidRPr="0022339D">
        <w:rPr>
          <w:b/>
          <w:bCs/>
          <w:lang w:val="uk-UA"/>
        </w:rPr>
        <w:t>додатку №1 до бланку клопотання.</w:t>
      </w:r>
    </w:p>
    <w:p w:rsidR="005031F3" w:rsidRPr="0022339D" w:rsidRDefault="005031F3" w:rsidP="005031F3">
      <w:pPr>
        <w:pStyle w:val="Tekstpodstawowy"/>
        <w:framePr w:w="9154" w:h="13301" w:hRule="exact" w:wrap="none" w:vAnchor="page" w:hAnchor="page" w:x="1409" w:y="2164"/>
        <w:numPr>
          <w:ilvl w:val="0"/>
          <w:numId w:val="4"/>
        </w:numPr>
        <w:shd w:val="clear" w:color="auto" w:fill="auto"/>
        <w:tabs>
          <w:tab w:val="left" w:pos="822"/>
        </w:tabs>
        <w:spacing w:after="260"/>
        <w:ind w:firstLine="540"/>
        <w:jc w:val="both"/>
        <w:rPr>
          <w:lang w:val="uk-UA"/>
        </w:rPr>
      </w:pPr>
      <w:r w:rsidRPr="0022339D">
        <w:rPr>
          <w:lang w:val="uk-UA"/>
        </w:rPr>
        <w:t>Мешканці, які подають клопотання за посередництвом неурядових організацій або суб’єктів, вказаних у Ст. 3, абзац № Закону, за винятком соціальних кооперативів,</w:t>
      </w:r>
      <w:r w:rsidRPr="0022339D">
        <w:rPr>
          <w:lang w:val="uk-UA"/>
        </w:rPr>
        <w:br/>
        <w:t xml:space="preserve">надають їм повноваження для зв’язку і спілкування із ММК. Для цього вони пишуть подання за зразком, що міститься у </w:t>
      </w:r>
      <w:r w:rsidRPr="0022339D">
        <w:rPr>
          <w:b/>
          <w:bCs/>
          <w:lang w:val="uk-UA"/>
        </w:rPr>
        <w:t>додатку №2 до бланку клопотання.</w:t>
      </w:r>
    </w:p>
    <w:p w:rsidR="005031F3" w:rsidRPr="0022339D" w:rsidRDefault="005031F3" w:rsidP="005031F3">
      <w:pPr>
        <w:pStyle w:val="Tekstpodstawowy"/>
        <w:framePr w:w="9154" w:h="13301" w:hRule="exact" w:wrap="none" w:vAnchor="page" w:hAnchor="page" w:x="1409" w:y="2164"/>
        <w:shd w:val="clear" w:color="auto" w:fill="auto"/>
        <w:spacing w:after="0"/>
        <w:ind w:firstLine="540"/>
        <w:jc w:val="both"/>
        <w:rPr>
          <w:lang w:val="ru-RU"/>
        </w:rPr>
      </w:pPr>
      <w:r w:rsidRPr="00876A63">
        <w:rPr>
          <w:lang w:val="ru-RU"/>
        </w:rPr>
        <w:t xml:space="preserve">§ 5. 1. </w:t>
      </w:r>
      <w:r w:rsidRPr="0022339D">
        <w:rPr>
          <w:lang w:val="uk-UA"/>
        </w:rPr>
        <w:t>Клопотання може містити рекомендацію відповідного до місця проживання клопотальників Району або Районів, відповідних до місця проживання клопотальників</w:t>
      </w:r>
      <w:r w:rsidRPr="0022339D">
        <w:rPr>
          <w:lang w:val="ru-RU"/>
        </w:rPr>
        <w:t>.</w:t>
      </w:r>
    </w:p>
    <w:p w:rsidR="005031F3" w:rsidRPr="0022339D" w:rsidRDefault="005031F3" w:rsidP="005031F3">
      <w:pPr>
        <w:pStyle w:val="Tekstpodstawowy"/>
        <w:framePr w:w="9154" w:h="13301" w:hRule="exact" w:wrap="none" w:vAnchor="page" w:hAnchor="page" w:x="1409" w:y="2164"/>
        <w:numPr>
          <w:ilvl w:val="0"/>
          <w:numId w:val="5"/>
        </w:numPr>
        <w:shd w:val="clear" w:color="auto" w:fill="auto"/>
        <w:tabs>
          <w:tab w:val="left" w:pos="858"/>
        </w:tabs>
        <w:spacing w:after="0"/>
        <w:ind w:firstLine="540"/>
        <w:jc w:val="both"/>
        <w:rPr>
          <w:lang w:val="ru-RU"/>
        </w:rPr>
      </w:pPr>
      <w:r w:rsidRPr="0022339D">
        <w:rPr>
          <w:lang w:val="uk-UA"/>
        </w:rPr>
        <w:t>Перелік районів знаходиться у Бюлетені загальнодоступної інформації у розділі «Влада і Місто»/ «Райони».</w:t>
      </w:r>
    </w:p>
    <w:p w:rsidR="005031F3" w:rsidRPr="0022339D" w:rsidRDefault="005031F3" w:rsidP="005031F3">
      <w:pPr>
        <w:pStyle w:val="Tekstpodstawowy"/>
        <w:framePr w:w="9154" w:h="13301" w:hRule="exact" w:wrap="none" w:vAnchor="page" w:hAnchor="page" w:x="1409" w:y="2164"/>
        <w:numPr>
          <w:ilvl w:val="0"/>
          <w:numId w:val="5"/>
        </w:numPr>
        <w:shd w:val="clear" w:color="auto" w:fill="auto"/>
        <w:tabs>
          <w:tab w:val="left" w:pos="858"/>
        </w:tabs>
        <w:spacing w:after="0"/>
        <w:ind w:firstLine="540"/>
        <w:jc w:val="both"/>
        <w:rPr>
          <w:lang w:val="ru-RU"/>
        </w:rPr>
      </w:pPr>
      <w:r w:rsidRPr="0022339D">
        <w:rPr>
          <w:lang w:val="uk-UA"/>
        </w:rPr>
        <w:t>Якщо не буде рекомендацій Районів/Району або будуть негативні думки/негативні інформації цих суб’єктів, це не є формальним недоліком для подачі клопотання.</w:t>
      </w:r>
    </w:p>
    <w:p w:rsidR="005031F3" w:rsidRPr="0022339D" w:rsidRDefault="005031F3" w:rsidP="005031F3">
      <w:pPr>
        <w:pStyle w:val="Tekstpodstawowy"/>
        <w:framePr w:w="9154" w:h="13301" w:hRule="exact" w:wrap="none" w:vAnchor="page" w:hAnchor="page" w:x="1409" w:y="2164"/>
        <w:numPr>
          <w:ilvl w:val="0"/>
          <w:numId w:val="5"/>
        </w:numPr>
        <w:shd w:val="clear" w:color="auto" w:fill="auto"/>
        <w:tabs>
          <w:tab w:val="left" w:pos="853"/>
        </w:tabs>
        <w:spacing w:after="0"/>
        <w:ind w:firstLine="540"/>
        <w:jc w:val="both"/>
        <w:rPr>
          <w:lang w:val="uk-UA"/>
        </w:rPr>
      </w:pPr>
      <w:r w:rsidRPr="0022339D">
        <w:rPr>
          <w:lang w:val="uk-UA"/>
        </w:rPr>
        <w:t xml:space="preserve">У випадку клопотань, що стосуватимуться інфраструктурних проектів, предметом яких будуть нерухомості, що не є власністю Міської ґміни Краків, до клопотання додається згода особи, </w:t>
      </w:r>
      <w:r>
        <w:rPr>
          <w:lang w:val="uk-UA"/>
        </w:rPr>
        <w:t>яка має право володіти територією</w:t>
      </w:r>
      <w:r w:rsidRPr="0022339D">
        <w:rPr>
          <w:lang w:val="uk-UA"/>
        </w:rPr>
        <w:t xml:space="preserve">. Зразок згоди викладений </w:t>
      </w:r>
      <w:r w:rsidRPr="0022339D">
        <w:rPr>
          <w:b/>
          <w:bCs/>
          <w:lang w:val="uk-UA"/>
        </w:rPr>
        <w:t>у додатку № 4 до бланку клопотання.</w:t>
      </w:r>
    </w:p>
    <w:p w:rsidR="005031F3" w:rsidRPr="0022339D" w:rsidRDefault="005031F3" w:rsidP="005031F3">
      <w:pPr>
        <w:pStyle w:val="Tekstpodstawowy"/>
        <w:framePr w:w="9154" w:h="13301" w:hRule="exact" w:wrap="none" w:vAnchor="page" w:hAnchor="page" w:x="1409" w:y="2164"/>
        <w:numPr>
          <w:ilvl w:val="0"/>
          <w:numId w:val="5"/>
        </w:numPr>
        <w:shd w:val="clear" w:color="auto" w:fill="auto"/>
        <w:tabs>
          <w:tab w:val="left" w:pos="863"/>
        </w:tabs>
        <w:spacing w:after="260"/>
        <w:ind w:firstLine="540"/>
        <w:jc w:val="both"/>
        <w:rPr>
          <w:lang w:val="uk-UA"/>
        </w:rPr>
      </w:pPr>
      <w:r w:rsidRPr="0022339D">
        <w:rPr>
          <w:lang w:val="uk-UA"/>
        </w:rPr>
        <w:t>Згода особи, у розпорядженні якої є територія, перевіряється о. о./м. о. о., що відповідає за втілення у життя локальної ініціативи.</w:t>
      </w:r>
    </w:p>
    <w:p w:rsidR="005031F3" w:rsidRPr="0022339D" w:rsidRDefault="005031F3" w:rsidP="005031F3">
      <w:pPr>
        <w:pStyle w:val="Tekstpodstawowy"/>
        <w:framePr w:w="9154" w:h="13301" w:hRule="exact" w:wrap="none" w:vAnchor="page" w:hAnchor="page" w:x="1409" w:y="2164"/>
        <w:shd w:val="clear" w:color="auto" w:fill="auto"/>
        <w:spacing w:after="0"/>
        <w:ind w:firstLine="540"/>
        <w:jc w:val="both"/>
        <w:rPr>
          <w:lang w:val="uk-UA"/>
        </w:rPr>
      </w:pPr>
      <w:r w:rsidRPr="0022339D">
        <w:rPr>
          <w:lang w:val="uk-UA"/>
        </w:rPr>
        <w:t>§ 6. 1. Клопотання подаються на ім’я Мера за посередництвом Відділу.</w:t>
      </w:r>
    </w:p>
    <w:p w:rsidR="005031F3" w:rsidRPr="0022339D" w:rsidRDefault="005031F3" w:rsidP="005031F3">
      <w:pPr>
        <w:pStyle w:val="Tekstpodstawowy"/>
        <w:framePr w:w="9154" w:h="13301" w:hRule="exact" w:wrap="none" w:vAnchor="page" w:hAnchor="page" w:x="1409" w:y="2164"/>
        <w:numPr>
          <w:ilvl w:val="0"/>
          <w:numId w:val="6"/>
        </w:numPr>
        <w:shd w:val="clear" w:color="auto" w:fill="auto"/>
        <w:tabs>
          <w:tab w:val="left" w:pos="851"/>
        </w:tabs>
        <w:spacing w:after="0"/>
        <w:ind w:firstLine="540"/>
        <w:jc w:val="both"/>
        <w:rPr>
          <w:lang w:val="uk-UA"/>
        </w:rPr>
      </w:pPr>
      <w:r w:rsidRPr="0022339D">
        <w:rPr>
          <w:lang w:val="uk-UA"/>
        </w:rPr>
        <w:t>Клопотання можна подати:</w:t>
      </w:r>
    </w:p>
    <w:p w:rsidR="005031F3" w:rsidRPr="0022339D" w:rsidRDefault="005031F3" w:rsidP="005031F3">
      <w:pPr>
        <w:pStyle w:val="Tekstpodstawowy"/>
        <w:framePr w:w="9154" w:h="13301" w:hRule="exact" w:wrap="none" w:vAnchor="page" w:hAnchor="page" w:x="1409" w:y="2164"/>
        <w:numPr>
          <w:ilvl w:val="0"/>
          <w:numId w:val="7"/>
        </w:numPr>
        <w:shd w:val="clear" w:color="auto" w:fill="auto"/>
        <w:tabs>
          <w:tab w:val="left" w:pos="316"/>
        </w:tabs>
        <w:spacing w:after="0"/>
        <w:ind w:firstLine="0"/>
        <w:jc w:val="both"/>
        <w:rPr>
          <w:lang w:val="uk-UA"/>
        </w:rPr>
      </w:pPr>
      <w:r w:rsidRPr="0022339D">
        <w:rPr>
          <w:lang w:val="uk-UA"/>
        </w:rPr>
        <w:t>особисто, у Бюро подачі документів та інформацій ММК;</w:t>
      </w:r>
    </w:p>
    <w:p w:rsidR="005031F3" w:rsidRPr="0022339D" w:rsidRDefault="005031F3" w:rsidP="005031F3">
      <w:pPr>
        <w:pStyle w:val="Tekstpodstawowy"/>
        <w:framePr w:w="9154" w:h="13301" w:hRule="exact" w:wrap="none" w:vAnchor="page" w:hAnchor="page" w:x="1409" w:y="2164"/>
        <w:numPr>
          <w:ilvl w:val="0"/>
          <w:numId w:val="7"/>
        </w:numPr>
        <w:shd w:val="clear" w:color="auto" w:fill="auto"/>
        <w:tabs>
          <w:tab w:val="left" w:pos="340"/>
        </w:tabs>
        <w:spacing w:after="0"/>
        <w:ind w:firstLine="0"/>
        <w:jc w:val="both"/>
        <w:rPr>
          <w:lang w:val="ru-RU"/>
        </w:rPr>
      </w:pPr>
      <w:r w:rsidRPr="0022339D">
        <w:rPr>
          <w:lang w:val="uk-UA"/>
        </w:rPr>
        <w:t>за допомогою поштового оператора – надіславши на адресу Відділу</w:t>
      </w:r>
      <w:r w:rsidRPr="0022339D">
        <w:rPr>
          <w:lang w:val="ru-RU"/>
        </w:rPr>
        <w:t>;</w:t>
      </w:r>
    </w:p>
    <w:p w:rsidR="005031F3" w:rsidRPr="0022339D" w:rsidRDefault="005031F3" w:rsidP="005031F3">
      <w:pPr>
        <w:pStyle w:val="Tekstpodstawowy"/>
        <w:framePr w:w="9154" w:h="13301" w:hRule="exact" w:wrap="none" w:vAnchor="page" w:hAnchor="page" w:x="1409" w:y="2164"/>
        <w:numPr>
          <w:ilvl w:val="0"/>
          <w:numId w:val="7"/>
        </w:numPr>
        <w:shd w:val="clear" w:color="auto" w:fill="auto"/>
        <w:tabs>
          <w:tab w:val="left" w:pos="344"/>
        </w:tabs>
        <w:spacing w:after="0"/>
        <w:ind w:firstLine="0"/>
        <w:jc w:val="both"/>
        <w:rPr>
          <w:lang w:val="uk-UA"/>
        </w:rPr>
      </w:pPr>
      <w:r w:rsidRPr="0022339D">
        <w:rPr>
          <w:lang w:val="uk-UA"/>
        </w:rPr>
        <w:t xml:space="preserve">за допомогою платформи </w:t>
      </w:r>
      <w:proofErr w:type="spellStart"/>
      <w:r w:rsidRPr="0022339D">
        <w:t>ePUAP</w:t>
      </w:r>
      <w:proofErr w:type="spellEnd"/>
      <w:r w:rsidRPr="0022339D">
        <w:rPr>
          <w:lang w:val="ru-RU"/>
        </w:rPr>
        <w:t xml:space="preserve"> </w:t>
      </w:r>
      <w:r w:rsidRPr="0022339D">
        <w:rPr>
          <w:lang w:val="uk-UA"/>
        </w:rPr>
        <w:t>(електронної Платформи послуг державної адміністрації)</w:t>
      </w:r>
      <w:r w:rsidRPr="0022339D">
        <w:rPr>
          <w:lang w:val="ru-RU"/>
        </w:rPr>
        <w:t xml:space="preserve">, </w:t>
      </w:r>
      <w:r w:rsidRPr="0022339D">
        <w:rPr>
          <w:lang w:val="uk-UA"/>
        </w:rPr>
        <w:t>склавши електронний підпис або підписавши за допомогою довіреного профілю;</w:t>
      </w:r>
    </w:p>
    <w:p w:rsidR="005031F3" w:rsidRPr="0022339D" w:rsidRDefault="005031F3" w:rsidP="005031F3">
      <w:pPr>
        <w:spacing w:line="1" w:lineRule="exact"/>
        <w:rPr>
          <w:sz w:val="22"/>
          <w:szCs w:val="22"/>
          <w:lang w:val="ru-RU"/>
        </w:rPr>
        <w:sectPr w:rsidR="005031F3" w:rsidRPr="002233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31F3" w:rsidRPr="0022339D" w:rsidRDefault="005031F3" w:rsidP="005031F3">
      <w:pPr>
        <w:spacing w:line="1" w:lineRule="exact"/>
        <w:rPr>
          <w:sz w:val="22"/>
          <w:szCs w:val="22"/>
          <w:lang w:val="ru-RU"/>
        </w:rPr>
      </w:pPr>
    </w:p>
    <w:p w:rsidR="005031F3" w:rsidRPr="0022339D" w:rsidRDefault="005031F3" w:rsidP="005031F3">
      <w:pPr>
        <w:pStyle w:val="Tekstpodstawowy"/>
        <w:framePr w:w="9149" w:h="13858" w:hRule="exact" w:wrap="none" w:vAnchor="page" w:hAnchor="page" w:x="1376" w:y="1398"/>
        <w:numPr>
          <w:ilvl w:val="0"/>
          <w:numId w:val="7"/>
        </w:numPr>
        <w:shd w:val="clear" w:color="auto" w:fill="auto"/>
        <w:tabs>
          <w:tab w:val="left" w:pos="362"/>
        </w:tabs>
        <w:spacing w:after="260"/>
        <w:ind w:firstLine="0"/>
        <w:jc w:val="both"/>
        <w:rPr>
          <w:lang w:val="ru-RU"/>
        </w:rPr>
      </w:pPr>
      <w:r w:rsidRPr="0022339D">
        <w:rPr>
          <w:lang w:val="uk-UA"/>
        </w:rPr>
        <w:t>у іншій електронній формі, якщо існує спеціальний міський Інтернет-портал</w:t>
      </w:r>
      <w:r w:rsidRPr="0022339D">
        <w:rPr>
          <w:lang w:val="ru-RU"/>
        </w:rPr>
        <w:t>.</w:t>
      </w:r>
    </w:p>
    <w:p w:rsidR="005031F3" w:rsidRPr="0022339D" w:rsidRDefault="005031F3" w:rsidP="005031F3">
      <w:pPr>
        <w:pStyle w:val="Tekstpodstawowy"/>
        <w:framePr w:w="9149" w:h="13858" w:hRule="exact" w:wrap="none" w:vAnchor="page" w:hAnchor="page" w:x="1376" w:y="1398"/>
        <w:shd w:val="clear" w:color="auto" w:fill="auto"/>
        <w:spacing w:after="260"/>
        <w:ind w:firstLine="540"/>
        <w:jc w:val="both"/>
        <w:rPr>
          <w:lang w:val="uk-UA"/>
        </w:rPr>
      </w:pPr>
      <w:r w:rsidRPr="0022339D">
        <w:rPr>
          <w:lang w:val="ru-RU"/>
        </w:rPr>
        <w:t xml:space="preserve">§ 7. </w:t>
      </w:r>
      <w:r>
        <w:rPr>
          <w:lang w:val="ru-RU"/>
        </w:rPr>
        <w:t xml:space="preserve">Час </w:t>
      </w:r>
      <w:r>
        <w:rPr>
          <w:lang w:val="uk-UA"/>
        </w:rPr>
        <w:t>м</w:t>
      </w:r>
      <w:r w:rsidRPr="0022339D">
        <w:rPr>
          <w:lang w:val="uk-UA"/>
        </w:rPr>
        <w:t>іж терміном подачі клопотання та запланованим терміном виконання громадського завдання</w:t>
      </w:r>
      <w:r>
        <w:rPr>
          <w:lang w:val="uk-UA"/>
        </w:rPr>
        <w:t xml:space="preserve"> повинен становити </w:t>
      </w:r>
      <w:r w:rsidRPr="0022339D">
        <w:rPr>
          <w:lang w:val="uk-UA"/>
        </w:rPr>
        <w:t>мінімум 8 тижнів.</w:t>
      </w:r>
    </w:p>
    <w:p w:rsidR="005031F3" w:rsidRPr="0022339D" w:rsidRDefault="005031F3" w:rsidP="005031F3">
      <w:pPr>
        <w:pStyle w:val="Tekstpodstawowy"/>
        <w:framePr w:w="9149" w:h="13858" w:hRule="exact" w:wrap="none" w:vAnchor="page" w:hAnchor="page" w:x="1376" w:y="1398"/>
        <w:shd w:val="clear" w:color="auto" w:fill="auto"/>
        <w:spacing w:after="260"/>
        <w:ind w:firstLine="0"/>
        <w:jc w:val="center"/>
        <w:rPr>
          <w:lang w:val="uk-UA"/>
        </w:rPr>
      </w:pPr>
      <w:r w:rsidRPr="0022339D">
        <w:rPr>
          <w:b/>
          <w:bCs/>
          <w:lang w:val="uk-UA"/>
        </w:rPr>
        <w:t>Розділ 3</w:t>
      </w:r>
    </w:p>
    <w:p w:rsidR="005031F3" w:rsidRPr="0022339D" w:rsidRDefault="005031F3" w:rsidP="005031F3">
      <w:pPr>
        <w:pStyle w:val="Heading30"/>
        <w:framePr w:w="9149" w:h="13858" w:hRule="exact" w:wrap="none" w:vAnchor="page" w:hAnchor="page" w:x="1376" w:y="1398"/>
        <w:shd w:val="clear" w:color="auto" w:fill="auto"/>
        <w:rPr>
          <w:lang w:val="uk-UA"/>
        </w:rPr>
      </w:pPr>
      <w:r w:rsidRPr="0022339D">
        <w:rPr>
          <w:lang w:val="uk-UA"/>
        </w:rPr>
        <w:t>Розгляд клопотань</w:t>
      </w:r>
    </w:p>
    <w:p w:rsidR="005031F3" w:rsidRPr="0022339D" w:rsidRDefault="005031F3" w:rsidP="005031F3">
      <w:pPr>
        <w:pStyle w:val="Tekstpodstawowy"/>
        <w:framePr w:w="9149" w:h="13858" w:hRule="exact" w:wrap="none" w:vAnchor="page" w:hAnchor="page" w:x="1376" w:y="1398"/>
        <w:shd w:val="clear" w:color="auto" w:fill="auto"/>
        <w:spacing w:after="0"/>
        <w:ind w:firstLine="540"/>
        <w:jc w:val="both"/>
        <w:rPr>
          <w:lang w:val="uk-UA"/>
        </w:rPr>
      </w:pPr>
      <w:r w:rsidRPr="0022339D">
        <w:rPr>
          <w:lang w:val="ru-RU"/>
        </w:rPr>
        <w:t xml:space="preserve">§ 8. 1. </w:t>
      </w:r>
      <w:r w:rsidRPr="0022339D">
        <w:rPr>
          <w:lang w:val="uk-UA"/>
        </w:rPr>
        <w:t xml:space="preserve">Клопотання, </w:t>
      </w:r>
      <w:r>
        <w:rPr>
          <w:lang w:val="uk-UA"/>
        </w:rPr>
        <w:t>що</w:t>
      </w:r>
      <w:r w:rsidRPr="0022339D">
        <w:rPr>
          <w:lang w:val="uk-UA"/>
        </w:rPr>
        <w:t xml:space="preserve"> надходять до Мера за посередництвом Відділу, підлягають розглядові з огляду на наявність формальних причин.</w:t>
      </w:r>
    </w:p>
    <w:p w:rsidR="005031F3" w:rsidRPr="0022339D" w:rsidRDefault="005031F3" w:rsidP="005031F3">
      <w:pPr>
        <w:pStyle w:val="Tekstpodstawowy"/>
        <w:framePr w:w="9149" w:h="13858" w:hRule="exact" w:wrap="none" w:vAnchor="page" w:hAnchor="page" w:x="1376" w:y="1398"/>
        <w:numPr>
          <w:ilvl w:val="0"/>
          <w:numId w:val="8"/>
        </w:numPr>
        <w:shd w:val="clear" w:color="auto" w:fill="auto"/>
        <w:tabs>
          <w:tab w:val="left" w:pos="828"/>
        </w:tabs>
        <w:spacing w:after="0"/>
        <w:ind w:firstLine="500"/>
        <w:jc w:val="both"/>
        <w:rPr>
          <w:lang w:val="ru-RU"/>
        </w:rPr>
      </w:pPr>
      <w:r w:rsidRPr="0022339D">
        <w:rPr>
          <w:lang w:val="uk-UA"/>
        </w:rPr>
        <w:t>Клопотання відхиляється зокрема з таких формальних причин</w:t>
      </w:r>
      <w:r w:rsidRPr="0022339D">
        <w:rPr>
          <w:lang w:val="ru-RU"/>
        </w:rPr>
        <w:t>:</w:t>
      </w:r>
    </w:p>
    <w:p w:rsidR="005031F3" w:rsidRPr="0022339D" w:rsidRDefault="005031F3" w:rsidP="005031F3">
      <w:pPr>
        <w:pStyle w:val="Tekstpodstawowy"/>
        <w:framePr w:w="9149" w:h="13858" w:hRule="exact" w:wrap="none" w:vAnchor="page" w:hAnchor="page" w:x="1376" w:y="1398"/>
        <w:numPr>
          <w:ilvl w:val="0"/>
          <w:numId w:val="9"/>
        </w:numPr>
        <w:shd w:val="clear" w:color="auto" w:fill="auto"/>
        <w:tabs>
          <w:tab w:val="left" w:pos="338"/>
        </w:tabs>
        <w:spacing w:after="0"/>
        <w:ind w:firstLine="0"/>
        <w:jc w:val="both"/>
        <w:rPr>
          <w:lang w:val="ru-RU"/>
        </w:rPr>
      </w:pPr>
      <w:r w:rsidRPr="0022339D">
        <w:rPr>
          <w:lang w:val="uk-UA"/>
        </w:rPr>
        <w:t xml:space="preserve">вказаної у </w:t>
      </w:r>
      <w:r w:rsidRPr="0022339D">
        <w:t>w</w:t>
      </w:r>
      <w:r w:rsidRPr="0022339D">
        <w:rPr>
          <w:lang w:val="ru-RU"/>
        </w:rPr>
        <w:t xml:space="preserve"> § 3 </w:t>
      </w:r>
      <w:r w:rsidRPr="0022339D">
        <w:rPr>
          <w:lang w:val="uk-UA"/>
        </w:rPr>
        <w:t>абзац</w:t>
      </w:r>
      <w:r w:rsidRPr="0022339D">
        <w:rPr>
          <w:lang w:val="ru-RU"/>
        </w:rPr>
        <w:t xml:space="preserve"> 2 </w:t>
      </w:r>
      <w:r w:rsidRPr="0022339D">
        <w:rPr>
          <w:lang w:val="uk-UA"/>
        </w:rPr>
        <w:t>цього Розпорядження</w:t>
      </w:r>
      <w:r w:rsidRPr="0022339D">
        <w:rPr>
          <w:lang w:val="ru-RU"/>
        </w:rPr>
        <w:t>;</w:t>
      </w:r>
    </w:p>
    <w:p w:rsidR="005031F3" w:rsidRPr="00447EE4" w:rsidRDefault="005031F3" w:rsidP="005031F3">
      <w:pPr>
        <w:pStyle w:val="Tekstpodstawowy"/>
        <w:framePr w:w="9149" w:h="13858" w:hRule="exact" w:wrap="none" w:vAnchor="page" w:hAnchor="page" w:x="1376" w:y="1398"/>
        <w:numPr>
          <w:ilvl w:val="0"/>
          <w:numId w:val="9"/>
        </w:numPr>
        <w:shd w:val="clear" w:color="auto" w:fill="auto"/>
        <w:tabs>
          <w:tab w:val="left" w:pos="362"/>
        </w:tabs>
        <w:spacing w:after="0" w:line="254" w:lineRule="auto"/>
        <w:ind w:firstLine="0"/>
        <w:jc w:val="both"/>
        <w:rPr>
          <w:lang w:val="uk-UA"/>
        </w:rPr>
      </w:pPr>
      <w:r w:rsidRPr="00447EE4">
        <w:rPr>
          <w:lang w:val="uk-UA"/>
        </w:rPr>
        <w:t xml:space="preserve">відсутності доданої до клопотання згоди особи, </w:t>
      </w:r>
      <w:r>
        <w:rPr>
          <w:lang w:val="uk-UA"/>
        </w:rPr>
        <w:t>яка володіє територією</w:t>
      </w:r>
      <w:r w:rsidRPr="00447EE4">
        <w:rPr>
          <w:lang w:val="uk-UA"/>
        </w:rPr>
        <w:t xml:space="preserve">, що є предметом пропозиції локальної ініціативи. Йдеться зокрема про використання території з метою </w:t>
      </w:r>
      <w:r>
        <w:rPr>
          <w:lang w:val="uk-UA"/>
        </w:rPr>
        <w:t>втілення у життя</w:t>
      </w:r>
      <w:r w:rsidRPr="00447EE4">
        <w:rPr>
          <w:lang w:val="uk-UA"/>
        </w:rPr>
        <w:t xml:space="preserve"> ініціативи у випадку, вказаному у § 5 абзац 4;</w:t>
      </w:r>
    </w:p>
    <w:p w:rsidR="005031F3" w:rsidRPr="0022339D" w:rsidRDefault="005031F3" w:rsidP="005031F3">
      <w:pPr>
        <w:pStyle w:val="Tekstpodstawowy"/>
        <w:framePr w:w="9149" w:h="13858" w:hRule="exact" w:wrap="none" w:vAnchor="page" w:hAnchor="page" w:x="1376" w:y="1398"/>
        <w:numPr>
          <w:ilvl w:val="0"/>
          <w:numId w:val="9"/>
        </w:numPr>
        <w:shd w:val="clear" w:color="auto" w:fill="auto"/>
        <w:tabs>
          <w:tab w:val="left" w:pos="362"/>
        </w:tabs>
        <w:spacing w:after="0"/>
        <w:ind w:firstLine="0"/>
        <w:jc w:val="both"/>
        <w:rPr>
          <w:lang w:val="ru-RU"/>
        </w:rPr>
      </w:pPr>
      <w:r w:rsidRPr="0022339D">
        <w:rPr>
          <w:lang w:val="uk-UA"/>
        </w:rPr>
        <w:t>якщо до клопотання не додано іменного списку мешканців Ґміни, які підтримують ініціативу</w:t>
      </w:r>
      <w:r w:rsidRPr="0022339D">
        <w:rPr>
          <w:lang w:val="ru-RU"/>
        </w:rPr>
        <w:t>;</w:t>
      </w:r>
    </w:p>
    <w:p w:rsidR="005031F3" w:rsidRPr="0022339D" w:rsidRDefault="005031F3" w:rsidP="005031F3">
      <w:pPr>
        <w:pStyle w:val="Tekstpodstawowy"/>
        <w:framePr w:w="9149" w:h="13858" w:hRule="exact" w:wrap="none" w:vAnchor="page" w:hAnchor="page" w:x="1376" w:y="1398"/>
        <w:numPr>
          <w:ilvl w:val="0"/>
          <w:numId w:val="9"/>
        </w:numPr>
        <w:shd w:val="clear" w:color="auto" w:fill="auto"/>
        <w:tabs>
          <w:tab w:val="left" w:pos="362"/>
        </w:tabs>
        <w:spacing w:after="0"/>
        <w:ind w:firstLine="0"/>
        <w:jc w:val="both"/>
        <w:rPr>
          <w:lang w:val="ru-RU"/>
        </w:rPr>
      </w:pPr>
      <w:r w:rsidRPr="0022339D">
        <w:rPr>
          <w:lang w:val="uk-UA"/>
        </w:rPr>
        <w:t xml:space="preserve">якщо не написано, які витрати понесе Ґміна та </w:t>
      </w:r>
      <w:r>
        <w:rPr>
          <w:lang w:val="uk-UA"/>
        </w:rPr>
        <w:t>не описано частки соціально-корисної роботи</w:t>
      </w:r>
      <w:r w:rsidRPr="0022339D">
        <w:rPr>
          <w:lang w:val="ru-RU"/>
        </w:rPr>
        <w:t>;</w:t>
      </w:r>
    </w:p>
    <w:p w:rsidR="005031F3" w:rsidRPr="0022339D" w:rsidRDefault="005031F3" w:rsidP="005031F3">
      <w:pPr>
        <w:pStyle w:val="Tekstpodstawowy"/>
        <w:framePr w:w="9149" w:h="13858" w:hRule="exact" w:wrap="none" w:vAnchor="page" w:hAnchor="page" w:x="1376" w:y="1398"/>
        <w:numPr>
          <w:ilvl w:val="0"/>
          <w:numId w:val="9"/>
        </w:numPr>
        <w:shd w:val="clear" w:color="auto" w:fill="auto"/>
        <w:tabs>
          <w:tab w:val="left" w:pos="376"/>
        </w:tabs>
        <w:spacing w:after="0"/>
        <w:ind w:firstLine="0"/>
        <w:jc w:val="both"/>
        <w:rPr>
          <w:lang w:val="uk-UA"/>
        </w:rPr>
      </w:pPr>
      <w:r w:rsidRPr="0022339D">
        <w:rPr>
          <w:lang w:val="uk-UA"/>
        </w:rPr>
        <w:t xml:space="preserve">якщо до клопотання не буде додано декларацію, що підтверджуватиме участь мешканців у втіленні у життя ініціативи. Декларація подається за зразком, викладеним у </w:t>
      </w:r>
      <w:r w:rsidRPr="0022339D">
        <w:rPr>
          <w:b/>
          <w:bCs/>
          <w:lang w:val="uk-UA"/>
        </w:rPr>
        <w:t>додатку № 3 до бланку клопотання;</w:t>
      </w:r>
    </w:p>
    <w:p w:rsidR="005031F3" w:rsidRPr="0022339D" w:rsidRDefault="005031F3" w:rsidP="005031F3">
      <w:pPr>
        <w:pStyle w:val="Tekstpodstawowy"/>
        <w:framePr w:w="9149" w:h="13858" w:hRule="exact" w:wrap="none" w:vAnchor="page" w:hAnchor="page" w:x="1376" w:y="1398"/>
        <w:numPr>
          <w:ilvl w:val="0"/>
          <w:numId w:val="9"/>
        </w:numPr>
        <w:shd w:val="clear" w:color="auto" w:fill="auto"/>
        <w:tabs>
          <w:tab w:val="left" w:pos="367"/>
        </w:tabs>
        <w:spacing w:after="260"/>
        <w:ind w:firstLine="0"/>
        <w:jc w:val="both"/>
        <w:rPr>
          <w:lang w:val="uk-UA"/>
        </w:rPr>
      </w:pPr>
      <w:r w:rsidRPr="0022339D">
        <w:rPr>
          <w:lang w:val="uk-UA"/>
        </w:rPr>
        <w:t>якщо термін втілення у життя локальної ініціативи, що запропонують клопотальники, буде менший, аніж 8 тижнів (від дня подачі клопотання).</w:t>
      </w:r>
    </w:p>
    <w:p w:rsidR="005031F3" w:rsidRPr="0022339D" w:rsidRDefault="005031F3" w:rsidP="005031F3">
      <w:pPr>
        <w:pStyle w:val="Tekstpodstawowy"/>
        <w:framePr w:w="9149" w:h="13858" w:hRule="exact" w:wrap="none" w:vAnchor="page" w:hAnchor="page" w:x="1376" w:y="1398"/>
        <w:shd w:val="clear" w:color="auto" w:fill="auto"/>
        <w:spacing w:after="0"/>
        <w:ind w:firstLine="540"/>
        <w:jc w:val="both"/>
        <w:rPr>
          <w:lang w:val="uk-UA"/>
        </w:rPr>
      </w:pPr>
      <w:r w:rsidRPr="00876A63">
        <w:rPr>
          <w:lang w:val="uk-UA"/>
        </w:rPr>
        <w:t xml:space="preserve">§ 9. 1. </w:t>
      </w:r>
      <w:r w:rsidRPr="0022339D">
        <w:rPr>
          <w:lang w:val="uk-UA"/>
        </w:rPr>
        <w:t>Клопотання, що відповідатиме формальним критеріям, передається Відділом до</w:t>
      </w:r>
      <w:r w:rsidRPr="000B20A1">
        <w:rPr>
          <w:lang w:val="uk-UA"/>
        </w:rPr>
        <w:t xml:space="preserve"> </w:t>
      </w:r>
      <w:r w:rsidRPr="0022339D">
        <w:rPr>
          <w:lang w:val="uk-UA"/>
        </w:rPr>
        <w:t>о.</w:t>
      </w:r>
      <w:r>
        <w:rPr>
          <w:lang w:val="uk-UA"/>
        </w:rPr>
        <w:t xml:space="preserve"> </w:t>
      </w:r>
      <w:r w:rsidRPr="0022339D">
        <w:rPr>
          <w:lang w:val="uk-UA"/>
        </w:rPr>
        <w:t>о. або м.</w:t>
      </w:r>
      <w:r>
        <w:rPr>
          <w:lang w:val="uk-UA"/>
        </w:rPr>
        <w:t xml:space="preserve"> </w:t>
      </w:r>
      <w:r w:rsidRPr="0022339D">
        <w:rPr>
          <w:lang w:val="uk-UA"/>
        </w:rPr>
        <w:t>о.</w:t>
      </w:r>
      <w:r>
        <w:rPr>
          <w:lang w:val="uk-UA"/>
        </w:rPr>
        <w:t xml:space="preserve"> </w:t>
      </w:r>
      <w:r w:rsidRPr="0022339D">
        <w:rPr>
          <w:lang w:val="uk-UA"/>
        </w:rPr>
        <w:t>о.,  відповідної для тієї чи іншої ініціатив</w:t>
      </w:r>
      <w:r>
        <w:rPr>
          <w:lang w:val="uk-UA"/>
        </w:rPr>
        <w:t xml:space="preserve">и. О. о. або м. о. о. </w:t>
      </w:r>
      <w:r w:rsidRPr="0022339D">
        <w:rPr>
          <w:lang w:val="uk-UA"/>
        </w:rPr>
        <w:t>відповідатиме за оцінку – за суттю справи – локальної ініціативи, а також за її втілення у життя.</w:t>
      </w:r>
    </w:p>
    <w:p w:rsidR="005031F3" w:rsidRPr="0022339D" w:rsidRDefault="005031F3" w:rsidP="005031F3">
      <w:pPr>
        <w:pStyle w:val="Tekstpodstawowy"/>
        <w:framePr w:w="9149" w:h="13858" w:hRule="exact" w:wrap="none" w:vAnchor="page" w:hAnchor="page" w:x="1376" w:y="1398"/>
        <w:shd w:val="clear" w:color="auto" w:fill="auto"/>
        <w:spacing w:after="0"/>
        <w:ind w:firstLine="540"/>
        <w:jc w:val="both"/>
        <w:rPr>
          <w:lang w:val="uk-UA"/>
        </w:rPr>
      </w:pPr>
      <w:r w:rsidRPr="0022339D">
        <w:rPr>
          <w:lang w:val="uk-UA"/>
        </w:rPr>
        <w:t>Якщо клопотання буде подано до невідповідної о. о./м. о. о., ці суб’єкти негайно визначають організаційні одиниці, до яких – відповідно до компетенції – необхідно подати клопотання.</w:t>
      </w:r>
    </w:p>
    <w:p w:rsidR="005031F3" w:rsidRPr="0022339D" w:rsidRDefault="005031F3" w:rsidP="005031F3">
      <w:pPr>
        <w:pStyle w:val="Tekstpodstawowy"/>
        <w:framePr w:w="9149" w:h="13858" w:hRule="exact" w:wrap="none" w:vAnchor="page" w:hAnchor="page" w:x="1376" w:y="1398"/>
        <w:shd w:val="clear" w:color="auto" w:fill="auto"/>
        <w:spacing w:after="0"/>
        <w:ind w:firstLine="540"/>
        <w:jc w:val="both"/>
        <w:rPr>
          <w:lang w:val="uk-UA"/>
        </w:rPr>
      </w:pPr>
      <w:r w:rsidRPr="00876A63">
        <w:rPr>
          <w:lang w:val="ru-RU"/>
        </w:rPr>
        <w:t xml:space="preserve">§ 10. 1. </w:t>
      </w:r>
      <w:r w:rsidRPr="0022339D">
        <w:rPr>
          <w:lang w:val="uk-UA"/>
        </w:rPr>
        <w:t xml:space="preserve">Після проведення формальної оцінки, Відділ передає копію клопотання до Комісії – з метою одержання </w:t>
      </w:r>
      <w:r>
        <w:rPr>
          <w:lang w:val="uk-UA"/>
        </w:rPr>
        <w:t>експертизи</w:t>
      </w:r>
      <w:r w:rsidRPr="0022339D">
        <w:rPr>
          <w:lang w:val="uk-UA"/>
        </w:rPr>
        <w:t>.</w:t>
      </w:r>
    </w:p>
    <w:p w:rsidR="005031F3" w:rsidRPr="0022339D" w:rsidRDefault="005031F3" w:rsidP="005031F3">
      <w:pPr>
        <w:pStyle w:val="Tekstpodstawowy"/>
        <w:framePr w:w="9149" w:h="13858" w:hRule="exact" w:wrap="none" w:vAnchor="page" w:hAnchor="page" w:x="1376" w:y="1398"/>
        <w:shd w:val="clear" w:color="auto" w:fill="auto"/>
        <w:spacing w:after="0"/>
        <w:ind w:firstLine="567"/>
        <w:jc w:val="both"/>
        <w:rPr>
          <w:lang w:val="uk-UA"/>
        </w:rPr>
      </w:pPr>
      <w:r w:rsidRPr="0022339D">
        <w:rPr>
          <w:lang w:val="uk-UA"/>
        </w:rPr>
        <w:t xml:space="preserve">Якщо до клопотання не буде додано </w:t>
      </w:r>
      <w:r>
        <w:rPr>
          <w:lang w:val="uk-UA"/>
        </w:rPr>
        <w:t xml:space="preserve">експертизи </w:t>
      </w:r>
      <w:r w:rsidRPr="0022339D">
        <w:rPr>
          <w:lang w:val="uk-UA"/>
        </w:rPr>
        <w:t xml:space="preserve">відповідного Району (відповідних Районів), відповідно до § 5 абзац 3 Ухвали, копія клопотання пересилається також у відповідний Район (до відповідних Районів). Це робиться для одержання </w:t>
      </w:r>
      <w:r>
        <w:rPr>
          <w:lang w:val="uk-UA"/>
        </w:rPr>
        <w:t>експертизи</w:t>
      </w:r>
      <w:r w:rsidRPr="0022339D">
        <w:rPr>
          <w:lang w:val="uk-UA"/>
        </w:rPr>
        <w:t xml:space="preserve"> або (якщо вираження поглядів неможливе) для передачі відповідних інформацій, що можуть мати вплив на </w:t>
      </w:r>
      <w:r>
        <w:rPr>
          <w:lang w:val="uk-UA"/>
        </w:rPr>
        <w:t>експертизу</w:t>
      </w:r>
      <w:r w:rsidRPr="0022339D">
        <w:rPr>
          <w:lang w:val="uk-UA"/>
        </w:rPr>
        <w:t xml:space="preserve"> клопотання та його розгляд.</w:t>
      </w:r>
    </w:p>
    <w:p w:rsidR="005031F3" w:rsidRPr="0022339D" w:rsidRDefault="005031F3" w:rsidP="005031F3">
      <w:pPr>
        <w:pStyle w:val="Tekstpodstawowy"/>
        <w:framePr w:w="9149" w:h="13858" w:hRule="exact" w:wrap="none" w:vAnchor="page" w:hAnchor="page" w:x="1376" w:y="1398"/>
        <w:numPr>
          <w:ilvl w:val="0"/>
          <w:numId w:val="14"/>
        </w:numPr>
        <w:shd w:val="clear" w:color="auto" w:fill="auto"/>
        <w:tabs>
          <w:tab w:val="left" w:pos="0"/>
        </w:tabs>
        <w:spacing w:after="0"/>
        <w:ind w:left="0" w:firstLine="0"/>
        <w:jc w:val="both"/>
        <w:rPr>
          <w:lang w:val="uk-UA"/>
        </w:rPr>
      </w:pPr>
      <w:r>
        <w:rPr>
          <w:lang w:val="uk-UA"/>
        </w:rPr>
        <w:t>Експертизи</w:t>
      </w:r>
      <w:r w:rsidRPr="0022339D">
        <w:rPr>
          <w:lang w:val="uk-UA"/>
        </w:rPr>
        <w:t>, рекомендації або інформації, одержанні від Комісії та/або Району (Районів) Відділ передає у відповідну о.</w:t>
      </w:r>
      <w:r>
        <w:rPr>
          <w:lang w:val="uk-UA"/>
        </w:rPr>
        <w:t xml:space="preserve"> </w:t>
      </w:r>
      <w:r w:rsidRPr="0022339D">
        <w:rPr>
          <w:lang w:val="uk-UA"/>
        </w:rPr>
        <w:t>о./м.</w:t>
      </w:r>
      <w:r>
        <w:rPr>
          <w:lang w:val="uk-UA"/>
        </w:rPr>
        <w:t xml:space="preserve"> </w:t>
      </w:r>
      <w:r w:rsidRPr="0022339D">
        <w:rPr>
          <w:lang w:val="uk-UA"/>
        </w:rPr>
        <w:t>о.</w:t>
      </w:r>
      <w:r>
        <w:rPr>
          <w:lang w:val="uk-UA"/>
        </w:rPr>
        <w:t xml:space="preserve"> </w:t>
      </w:r>
      <w:r w:rsidRPr="0022339D">
        <w:rPr>
          <w:lang w:val="uk-UA"/>
        </w:rPr>
        <w:t>о., що несе відповідальність за оцінку клопотання – за суттю справи – та його втілення у життя.</w:t>
      </w:r>
    </w:p>
    <w:p w:rsidR="005031F3" w:rsidRPr="0022339D" w:rsidRDefault="005031F3" w:rsidP="005031F3">
      <w:pPr>
        <w:pStyle w:val="Tekstpodstawowy"/>
        <w:framePr w:w="9149" w:h="13858" w:hRule="exact" w:wrap="none" w:vAnchor="page" w:hAnchor="page" w:x="1376" w:y="1398"/>
        <w:numPr>
          <w:ilvl w:val="0"/>
          <w:numId w:val="14"/>
        </w:numPr>
        <w:shd w:val="clear" w:color="auto" w:fill="auto"/>
        <w:tabs>
          <w:tab w:val="left" w:pos="0"/>
          <w:tab w:val="left" w:pos="328"/>
          <w:tab w:val="left" w:pos="749"/>
        </w:tabs>
        <w:spacing w:after="260"/>
        <w:ind w:left="0" w:firstLine="0"/>
        <w:jc w:val="both"/>
        <w:rPr>
          <w:lang w:val="uk-UA"/>
        </w:rPr>
      </w:pPr>
      <w:r w:rsidRPr="0022339D">
        <w:rPr>
          <w:lang w:val="uk-UA"/>
        </w:rPr>
        <w:t xml:space="preserve">Якщо не буде одержано </w:t>
      </w:r>
      <w:r>
        <w:rPr>
          <w:lang w:val="uk-UA"/>
        </w:rPr>
        <w:t>експертизу</w:t>
      </w:r>
      <w:r w:rsidRPr="0022339D">
        <w:rPr>
          <w:lang w:val="uk-UA"/>
        </w:rPr>
        <w:t xml:space="preserve"> або Комісія</w:t>
      </w:r>
      <w:r>
        <w:rPr>
          <w:lang w:val="uk-UA"/>
        </w:rPr>
        <w:t>,</w:t>
      </w:r>
      <w:r w:rsidRPr="0022339D">
        <w:rPr>
          <w:lang w:val="uk-UA"/>
        </w:rPr>
        <w:t xml:space="preserve"> та/або Район не передасть інформацію, Відділ інформує про це відповідну о. о./м. о. о.</w:t>
      </w:r>
    </w:p>
    <w:p w:rsidR="005031F3" w:rsidRPr="0022339D" w:rsidRDefault="005031F3" w:rsidP="005031F3">
      <w:pPr>
        <w:pStyle w:val="Tekstpodstawowy"/>
        <w:framePr w:w="9149" w:h="13858" w:hRule="exact" w:wrap="none" w:vAnchor="page" w:hAnchor="page" w:x="1376" w:y="1398"/>
        <w:shd w:val="clear" w:color="auto" w:fill="auto"/>
        <w:spacing w:after="260"/>
        <w:ind w:firstLine="440"/>
        <w:jc w:val="both"/>
        <w:rPr>
          <w:lang w:val="uk-UA"/>
        </w:rPr>
      </w:pPr>
      <w:r w:rsidRPr="0022339D">
        <w:rPr>
          <w:lang w:val="uk-UA"/>
        </w:rPr>
        <w:t xml:space="preserve">§ 11. Приступаючи до перевірки клопотання – за суттю справи – керівник о. о./м. о. о. встановлює – разом із Відділом – розмір фінансових засобів, що доступні у фінансовому плані Відділу, із призначенням на втілення у життя локальної ініціативи. Розмір цих фінансових засобів встановлюється станом на день </w:t>
      </w:r>
      <w:r>
        <w:rPr>
          <w:lang w:val="uk-UA"/>
        </w:rPr>
        <w:t>проведення експертизи</w:t>
      </w:r>
      <w:r w:rsidRPr="0022339D">
        <w:rPr>
          <w:lang w:val="uk-UA"/>
        </w:rPr>
        <w:t xml:space="preserve"> клопотання.</w:t>
      </w:r>
    </w:p>
    <w:p w:rsidR="005031F3" w:rsidRPr="0022339D" w:rsidRDefault="005031F3" w:rsidP="005031F3">
      <w:pPr>
        <w:pStyle w:val="Tekstpodstawowy"/>
        <w:framePr w:w="9149" w:h="13858" w:hRule="exact" w:wrap="none" w:vAnchor="page" w:hAnchor="page" w:x="1376" w:y="1398"/>
        <w:shd w:val="clear" w:color="auto" w:fill="auto"/>
        <w:spacing w:after="0"/>
        <w:ind w:firstLine="440"/>
        <w:jc w:val="both"/>
        <w:rPr>
          <w:lang w:val="uk-UA"/>
        </w:rPr>
      </w:pPr>
      <w:r w:rsidRPr="00876A63">
        <w:rPr>
          <w:lang w:val="ru-RU"/>
        </w:rPr>
        <w:t xml:space="preserve">§ 12. 1. </w:t>
      </w:r>
      <w:r w:rsidRPr="0022339D">
        <w:rPr>
          <w:lang w:val="uk-UA"/>
        </w:rPr>
        <w:t xml:space="preserve">Для перевірки, а також </w:t>
      </w:r>
      <w:r>
        <w:rPr>
          <w:lang w:val="uk-UA"/>
        </w:rPr>
        <w:t>експертної оцінки</w:t>
      </w:r>
      <w:r w:rsidRPr="0022339D">
        <w:rPr>
          <w:lang w:val="uk-UA"/>
        </w:rPr>
        <w:t xml:space="preserve"> клопотання – за суттю справи – керівник о. о./м. о. о. визначає робочу групу</w:t>
      </w:r>
      <w:r w:rsidRPr="0022339D">
        <w:rPr>
          <w:lang w:val="ru-RU"/>
        </w:rPr>
        <w:t xml:space="preserve">. </w:t>
      </w:r>
      <w:r w:rsidRPr="0022339D">
        <w:rPr>
          <w:lang w:val="uk-UA"/>
        </w:rPr>
        <w:t>Робоча група налічує не менше 3 працівників о. о. / м. о. о.</w:t>
      </w:r>
    </w:p>
    <w:p w:rsidR="005031F3" w:rsidRPr="0022339D" w:rsidRDefault="005031F3" w:rsidP="005031F3">
      <w:pPr>
        <w:spacing w:line="1" w:lineRule="exact"/>
        <w:rPr>
          <w:sz w:val="22"/>
          <w:szCs w:val="22"/>
          <w:lang w:val="ru-RU"/>
        </w:rPr>
        <w:sectPr w:rsidR="005031F3" w:rsidRPr="002233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31F3" w:rsidRPr="004D6AA6" w:rsidRDefault="005031F3" w:rsidP="005031F3">
      <w:pPr>
        <w:spacing w:line="1" w:lineRule="exact"/>
        <w:rPr>
          <w:sz w:val="23"/>
          <w:szCs w:val="23"/>
          <w:lang w:val="ru-RU"/>
        </w:rPr>
      </w:pPr>
    </w:p>
    <w:p w:rsidR="005031F3" w:rsidRPr="004D6AA6" w:rsidRDefault="005031F3" w:rsidP="005031F3">
      <w:pPr>
        <w:pStyle w:val="Tekstpodstawowy"/>
        <w:framePr w:w="9154" w:h="13579" w:hRule="exact" w:wrap="none" w:vAnchor="page" w:hAnchor="page" w:x="1256" w:y="1627"/>
        <w:numPr>
          <w:ilvl w:val="0"/>
          <w:numId w:val="10"/>
        </w:numPr>
        <w:shd w:val="clear" w:color="auto" w:fill="auto"/>
        <w:tabs>
          <w:tab w:val="left" w:pos="809"/>
        </w:tabs>
        <w:spacing w:after="0"/>
        <w:ind w:firstLine="5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uk-UA"/>
        </w:rPr>
        <w:t xml:space="preserve">Експертиза </w:t>
      </w:r>
      <w:r w:rsidRPr="004D6AA6">
        <w:rPr>
          <w:sz w:val="20"/>
          <w:szCs w:val="20"/>
          <w:lang w:val="uk-UA"/>
        </w:rPr>
        <w:t>клопотання проводиться відповідно до критеріїв, вказаних в Ухвалі</w:t>
      </w:r>
      <w:r w:rsidRPr="004D6AA6">
        <w:rPr>
          <w:sz w:val="20"/>
          <w:szCs w:val="20"/>
          <w:lang w:val="ru-RU"/>
        </w:rPr>
        <w:t>.</w:t>
      </w:r>
    </w:p>
    <w:p w:rsidR="005031F3" w:rsidRPr="004D6AA6" w:rsidRDefault="005031F3" w:rsidP="005031F3">
      <w:pPr>
        <w:pStyle w:val="Tekstpodstawowy"/>
        <w:framePr w:w="9154" w:h="13579" w:hRule="exact" w:wrap="none" w:vAnchor="page" w:hAnchor="page" w:x="1256" w:y="1627"/>
        <w:numPr>
          <w:ilvl w:val="0"/>
          <w:numId w:val="10"/>
        </w:numPr>
        <w:shd w:val="clear" w:color="auto" w:fill="auto"/>
        <w:tabs>
          <w:tab w:val="left" w:pos="831"/>
        </w:tabs>
        <w:spacing w:after="0"/>
        <w:ind w:firstLine="56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uk-UA"/>
        </w:rPr>
        <w:t>Експертиза</w:t>
      </w:r>
      <w:r w:rsidRPr="004D6AA6">
        <w:rPr>
          <w:sz w:val="20"/>
          <w:szCs w:val="20"/>
          <w:lang w:val="uk-UA"/>
        </w:rPr>
        <w:t xml:space="preserve"> клопотання </w:t>
      </w:r>
      <w:r>
        <w:rPr>
          <w:sz w:val="20"/>
          <w:szCs w:val="20"/>
          <w:lang w:val="uk-UA"/>
        </w:rPr>
        <w:t>використовується із використанням бланку</w:t>
      </w:r>
      <w:r w:rsidRPr="004D6AA6">
        <w:rPr>
          <w:sz w:val="20"/>
          <w:szCs w:val="20"/>
          <w:lang w:val="uk-UA"/>
        </w:rPr>
        <w:t xml:space="preserve">, </w:t>
      </w:r>
      <w:r w:rsidRPr="004D6AA6">
        <w:rPr>
          <w:b/>
          <w:sz w:val="20"/>
          <w:szCs w:val="20"/>
          <w:lang w:val="uk-UA"/>
        </w:rPr>
        <w:t>відповідно до Додатк</w:t>
      </w:r>
      <w:r>
        <w:rPr>
          <w:b/>
          <w:sz w:val="20"/>
          <w:szCs w:val="20"/>
          <w:lang w:val="uk-UA"/>
        </w:rPr>
        <w:t>а</w:t>
      </w:r>
      <w:r w:rsidRPr="004D6AA6">
        <w:rPr>
          <w:b/>
          <w:sz w:val="20"/>
          <w:szCs w:val="20"/>
          <w:lang w:val="uk-UA"/>
        </w:rPr>
        <w:t xml:space="preserve"> № 2 до цього розпорядження</w:t>
      </w:r>
      <w:r w:rsidRPr="004D6AA6">
        <w:rPr>
          <w:sz w:val="20"/>
          <w:szCs w:val="20"/>
          <w:lang w:val="uk-UA"/>
        </w:rPr>
        <w:t>.</w:t>
      </w:r>
    </w:p>
    <w:p w:rsidR="005031F3" w:rsidRPr="004D6AA6" w:rsidRDefault="005031F3" w:rsidP="005031F3">
      <w:pPr>
        <w:pStyle w:val="Tekstpodstawowy"/>
        <w:framePr w:w="9154" w:h="13579" w:hRule="exact" w:wrap="none" w:vAnchor="page" w:hAnchor="page" w:x="1256" w:y="1627"/>
        <w:numPr>
          <w:ilvl w:val="0"/>
          <w:numId w:val="10"/>
        </w:numPr>
        <w:shd w:val="clear" w:color="auto" w:fill="auto"/>
        <w:tabs>
          <w:tab w:val="left" w:pos="846"/>
        </w:tabs>
        <w:spacing w:after="260"/>
        <w:ind w:firstLine="560"/>
        <w:jc w:val="both"/>
        <w:rPr>
          <w:sz w:val="20"/>
          <w:szCs w:val="20"/>
          <w:lang w:val="uk-UA"/>
        </w:rPr>
      </w:pPr>
      <w:r w:rsidRPr="004D6AA6">
        <w:rPr>
          <w:sz w:val="20"/>
          <w:szCs w:val="20"/>
          <w:lang w:val="uk-UA"/>
        </w:rPr>
        <w:t xml:space="preserve">Під час проведення </w:t>
      </w:r>
      <w:r>
        <w:rPr>
          <w:sz w:val="20"/>
          <w:szCs w:val="20"/>
          <w:lang w:val="uk-UA"/>
        </w:rPr>
        <w:t xml:space="preserve">експертної </w:t>
      </w:r>
      <w:r w:rsidRPr="004D6AA6">
        <w:rPr>
          <w:sz w:val="20"/>
          <w:szCs w:val="20"/>
          <w:lang w:val="uk-UA"/>
        </w:rPr>
        <w:t>оцінки – за суттю справи – може бути стверджено, що подане клопотання не містить важливих інформацій, що необхідні для його аналізу або в</w:t>
      </w:r>
      <w:r>
        <w:rPr>
          <w:sz w:val="20"/>
          <w:szCs w:val="20"/>
          <w:lang w:val="uk-UA"/>
        </w:rPr>
        <w:t>и</w:t>
      </w:r>
      <w:r w:rsidRPr="004D6AA6">
        <w:rPr>
          <w:sz w:val="20"/>
          <w:szCs w:val="20"/>
          <w:lang w:val="uk-UA"/>
        </w:rPr>
        <w:t>конання завдання неможливе у термін</w:t>
      </w:r>
      <w:r>
        <w:rPr>
          <w:sz w:val="20"/>
          <w:szCs w:val="20"/>
          <w:lang w:val="uk-UA"/>
        </w:rPr>
        <w:t>, запропонований клопотальником;</w:t>
      </w:r>
      <w:r w:rsidRPr="004D6AA6">
        <w:rPr>
          <w:sz w:val="20"/>
          <w:szCs w:val="20"/>
          <w:lang w:val="uk-UA"/>
        </w:rPr>
        <w:t xml:space="preserve"> або участь Ґмін, про яку просить клопотальник, визначена невідповідно до засади раціональності використання публічних фінансових засобів. У цьому </w:t>
      </w:r>
      <w:r>
        <w:rPr>
          <w:sz w:val="20"/>
          <w:szCs w:val="20"/>
          <w:lang w:val="uk-UA"/>
        </w:rPr>
        <w:t>випадку</w:t>
      </w:r>
      <w:r w:rsidRPr="004D6AA6">
        <w:rPr>
          <w:sz w:val="20"/>
          <w:szCs w:val="20"/>
          <w:lang w:val="uk-UA"/>
        </w:rPr>
        <w:t xml:space="preserve"> клопотальника інформують про необхідність доповнення інформацій або зміну обсягу робіт, викладеного у клопотанні.</w:t>
      </w:r>
    </w:p>
    <w:p w:rsidR="005031F3" w:rsidRPr="004D6AA6" w:rsidRDefault="005031F3" w:rsidP="005031F3">
      <w:pPr>
        <w:pStyle w:val="Tekstpodstawowy"/>
        <w:framePr w:w="9154" w:h="13579" w:hRule="exact" w:wrap="none" w:vAnchor="page" w:hAnchor="page" w:x="1256" w:y="1627"/>
        <w:numPr>
          <w:ilvl w:val="0"/>
          <w:numId w:val="10"/>
        </w:numPr>
        <w:shd w:val="clear" w:color="auto" w:fill="auto"/>
        <w:tabs>
          <w:tab w:val="left" w:pos="846"/>
        </w:tabs>
        <w:spacing w:after="260"/>
        <w:ind w:firstLine="560"/>
        <w:jc w:val="both"/>
        <w:rPr>
          <w:sz w:val="20"/>
          <w:szCs w:val="20"/>
          <w:lang w:val="ru-RU"/>
        </w:rPr>
      </w:pPr>
      <w:r w:rsidRPr="004D6AA6">
        <w:rPr>
          <w:sz w:val="20"/>
          <w:szCs w:val="20"/>
          <w:lang w:val="uk-UA"/>
        </w:rPr>
        <w:t xml:space="preserve">Якщо буде виявлено обставини, про які йдеться у абзаці </w:t>
      </w:r>
      <w:r>
        <w:rPr>
          <w:sz w:val="20"/>
          <w:szCs w:val="20"/>
          <w:lang w:val="uk-UA"/>
        </w:rPr>
        <w:t>4</w:t>
      </w:r>
      <w:r w:rsidRPr="004D6AA6">
        <w:rPr>
          <w:sz w:val="20"/>
          <w:szCs w:val="20"/>
          <w:lang w:val="uk-UA"/>
        </w:rPr>
        <w:t xml:space="preserve">, модифікація клопотання відбувається у порозумінні із клопотальником. Клопотання та вказані у ньому фінансові засоби повинні бути реальними до виконання та використання – це є основою до подальшого розгляду клопотання та його втілення у життя. Якщо клопотальник не погодиться із запропонованими змінами, Мер може прийняти рішення про те, що клопотання та описану у ньому </w:t>
      </w:r>
      <w:r>
        <w:rPr>
          <w:sz w:val="20"/>
          <w:szCs w:val="20"/>
          <w:lang w:val="uk-UA"/>
        </w:rPr>
        <w:t>локальн</w:t>
      </w:r>
      <w:r w:rsidRPr="004D6AA6">
        <w:rPr>
          <w:sz w:val="20"/>
          <w:szCs w:val="20"/>
          <w:lang w:val="uk-UA"/>
        </w:rPr>
        <w:t>у ініціативу не буде втілено у життя.</w:t>
      </w:r>
    </w:p>
    <w:p w:rsidR="005031F3" w:rsidRPr="004D6AA6" w:rsidRDefault="005031F3" w:rsidP="005031F3">
      <w:pPr>
        <w:pStyle w:val="Tekstpodstawowy"/>
        <w:framePr w:w="9154" w:h="13579" w:hRule="exact" w:wrap="none" w:vAnchor="page" w:hAnchor="page" w:x="1256" w:y="1627"/>
        <w:shd w:val="clear" w:color="auto" w:fill="auto"/>
        <w:spacing w:after="260"/>
        <w:ind w:firstLine="560"/>
        <w:jc w:val="both"/>
        <w:rPr>
          <w:sz w:val="20"/>
          <w:szCs w:val="20"/>
          <w:lang w:val="uk-UA"/>
        </w:rPr>
      </w:pPr>
      <w:r w:rsidRPr="004D6AA6">
        <w:rPr>
          <w:sz w:val="20"/>
          <w:szCs w:val="20"/>
          <w:lang w:val="ru-RU"/>
        </w:rPr>
        <w:t xml:space="preserve">§ 13. </w:t>
      </w:r>
      <w:r w:rsidRPr="004D6AA6">
        <w:rPr>
          <w:sz w:val="20"/>
          <w:szCs w:val="20"/>
          <w:lang w:val="uk-UA"/>
        </w:rPr>
        <w:t>Після проведення оцінки, керівник о.</w:t>
      </w:r>
      <w:r>
        <w:rPr>
          <w:sz w:val="20"/>
          <w:szCs w:val="20"/>
          <w:lang w:val="uk-UA"/>
        </w:rPr>
        <w:t xml:space="preserve"> </w:t>
      </w:r>
      <w:r w:rsidRPr="004D6AA6">
        <w:rPr>
          <w:sz w:val="20"/>
          <w:szCs w:val="20"/>
          <w:lang w:val="uk-UA"/>
        </w:rPr>
        <w:t>о./м.</w:t>
      </w:r>
      <w:r>
        <w:rPr>
          <w:sz w:val="20"/>
          <w:szCs w:val="20"/>
          <w:lang w:val="uk-UA"/>
        </w:rPr>
        <w:t xml:space="preserve"> </w:t>
      </w:r>
      <w:r w:rsidRPr="004D6AA6">
        <w:rPr>
          <w:sz w:val="20"/>
          <w:szCs w:val="20"/>
          <w:lang w:val="uk-UA"/>
        </w:rPr>
        <w:t>о.</w:t>
      </w:r>
      <w:r>
        <w:rPr>
          <w:sz w:val="20"/>
          <w:szCs w:val="20"/>
          <w:lang w:val="uk-UA"/>
        </w:rPr>
        <w:t xml:space="preserve"> </w:t>
      </w:r>
      <w:r w:rsidRPr="004D6AA6">
        <w:rPr>
          <w:sz w:val="20"/>
          <w:szCs w:val="20"/>
          <w:lang w:val="uk-UA"/>
        </w:rPr>
        <w:t xml:space="preserve">о. передає у Відділ бланк із </w:t>
      </w:r>
      <w:r>
        <w:rPr>
          <w:sz w:val="20"/>
          <w:szCs w:val="20"/>
          <w:lang w:val="uk-UA"/>
        </w:rPr>
        <w:t xml:space="preserve">експертною </w:t>
      </w:r>
      <w:r w:rsidRPr="004D6AA6">
        <w:rPr>
          <w:sz w:val="20"/>
          <w:szCs w:val="20"/>
          <w:lang w:val="uk-UA"/>
        </w:rPr>
        <w:t xml:space="preserve">оцінкою клопотання (додаток №2 до цього Розпорядження) разом із копією оцінки – за суттю справи. Йдеться про </w:t>
      </w:r>
      <w:r>
        <w:rPr>
          <w:sz w:val="20"/>
          <w:szCs w:val="20"/>
          <w:lang w:val="uk-UA"/>
        </w:rPr>
        <w:t>експертизу</w:t>
      </w:r>
      <w:r w:rsidRPr="004D6AA6">
        <w:rPr>
          <w:sz w:val="20"/>
          <w:szCs w:val="20"/>
          <w:lang w:val="uk-UA"/>
        </w:rPr>
        <w:t xml:space="preserve">, що </w:t>
      </w:r>
      <w:r>
        <w:rPr>
          <w:sz w:val="20"/>
          <w:szCs w:val="20"/>
          <w:lang w:val="uk-UA"/>
        </w:rPr>
        <w:t>виконали</w:t>
      </w:r>
      <w:r w:rsidRPr="004D6AA6">
        <w:rPr>
          <w:sz w:val="20"/>
          <w:szCs w:val="20"/>
          <w:lang w:val="uk-UA"/>
        </w:rPr>
        <w:t xml:space="preserve"> члени робочої групи. Документ містить інформацію про те, що Райони/Район можуть зробити </w:t>
      </w:r>
      <w:r>
        <w:rPr>
          <w:sz w:val="20"/>
          <w:szCs w:val="20"/>
          <w:lang w:val="uk-UA"/>
        </w:rPr>
        <w:t>задля</w:t>
      </w:r>
      <w:r w:rsidRPr="004D6AA6">
        <w:rPr>
          <w:sz w:val="20"/>
          <w:szCs w:val="20"/>
          <w:lang w:val="uk-UA"/>
        </w:rPr>
        <w:t xml:space="preserve"> спільного фінансування виконання ініціативи, викладеної у клопотанні. Це виконується відповідно до § 10 абзац 3 цього Розпорядження, а також § 5 абзац 2 Ухвали.</w:t>
      </w:r>
    </w:p>
    <w:p w:rsidR="005031F3" w:rsidRPr="004D6AA6" w:rsidRDefault="005031F3" w:rsidP="005031F3">
      <w:pPr>
        <w:pStyle w:val="Tekstpodstawowy"/>
        <w:framePr w:w="9154" w:h="13579" w:hRule="exact" w:wrap="none" w:vAnchor="page" w:hAnchor="page" w:x="1256" w:y="1627"/>
        <w:shd w:val="clear" w:color="auto" w:fill="auto"/>
        <w:spacing w:after="0"/>
        <w:ind w:firstLine="560"/>
        <w:jc w:val="both"/>
        <w:rPr>
          <w:sz w:val="20"/>
          <w:szCs w:val="20"/>
          <w:lang w:val="uk-UA"/>
        </w:rPr>
      </w:pPr>
      <w:r w:rsidRPr="004D6AA6">
        <w:rPr>
          <w:sz w:val="20"/>
          <w:szCs w:val="20"/>
          <w:lang w:val="uk-UA"/>
        </w:rPr>
        <w:t xml:space="preserve">§ 14. 1. Якщо клопотання про </w:t>
      </w:r>
      <w:r>
        <w:rPr>
          <w:sz w:val="20"/>
          <w:szCs w:val="20"/>
          <w:lang w:val="uk-UA"/>
        </w:rPr>
        <w:t>локальн</w:t>
      </w:r>
      <w:r w:rsidRPr="004D6AA6">
        <w:rPr>
          <w:sz w:val="20"/>
          <w:szCs w:val="20"/>
          <w:lang w:val="uk-UA"/>
        </w:rPr>
        <w:t xml:space="preserve">у ініціативу </w:t>
      </w:r>
      <w:r>
        <w:rPr>
          <w:sz w:val="20"/>
          <w:szCs w:val="20"/>
          <w:lang w:val="uk-UA"/>
        </w:rPr>
        <w:t>отримає позитивну оцінку</w:t>
      </w:r>
      <w:r w:rsidRPr="004D6AA6">
        <w:rPr>
          <w:sz w:val="20"/>
          <w:szCs w:val="20"/>
          <w:lang w:val="uk-UA"/>
        </w:rPr>
        <w:t xml:space="preserve">, Мер – залежно від того, скільки балів одержала </w:t>
      </w:r>
      <w:r>
        <w:rPr>
          <w:sz w:val="20"/>
          <w:szCs w:val="20"/>
          <w:lang w:val="uk-UA"/>
        </w:rPr>
        <w:t>локальн</w:t>
      </w:r>
      <w:r w:rsidRPr="004D6AA6">
        <w:rPr>
          <w:sz w:val="20"/>
          <w:szCs w:val="20"/>
          <w:lang w:val="uk-UA"/>
        </w:rPr>
        <w:t xml:space="preserve">а ініціатива, а також закладених у фінансовий план Відділу фінансових засобів, що призначені на виконання </w:t>
      </w:r>
      <w:r>
        <w:rPr>
          <w:sz w:val="20"/>
          <w:szCs w:val="20"/>
          <w:lang w:val="uk-UA"/>
        </w:rPr>
        <w:t>локальн</w:t>
      </w:r>
      <w:r w:rsidRPr="004D6AA6">
        <w:rPr>
          <w:sz w:val="20"/>
          <w:szCs w:val="20"/>
          <w:lang w:val="uk-UA"/>
        </w:rPr>
        <w:t xml:space="preserve">их ініціатив – приймає остаточне рішення та вибирає </w:t>
      </w:r>
      <w:r>
        <w:rPr>
          <w:sz w:val="20"/>
          <w:szCs w:val="20"/>
          <w:lang w:val="uk-UA"/>
        </w:rPr>
        <w:t xml:space="preserve">з </w:t>
      </w:r>
      <w:r w:rsidRPr="004D6AA6">
        <w:rPr>
          <w:sz w:val="20"/>
          <w:szCs w:val="20"/>
          <w:lang w:val="uk-UA"/>
        </w:rPr>
        <w:t>посеред поданих клопотань ті ініціативи, що втілюватимуться у життя. При цьому береться до уваги критерій доцільності й ефективності. Клопотання передається д</w:t>
      </w:r>
      <w:r>
        <w:rPr>
          <w:sz w:val="20"/>
          <w:szCs w:val="20"/>
          <w:lang w:val="uk-UA"/>
        </w:rPr>
        <w:t>ля</w:t>
      </w:r>
      <w:r w:rsidRPr="004D6AA6">
        <w:rPr>
          <w:sz w:val="20"/>
          <w:szCs w:val="20"/>
          <w:lang w:val="uk-UA"/>
        </w:rPr>
        <w:t xml:space="preserve"> втілення у життя </w:t>
      </w:r>
      <w:r>
        <w:rPr>
          <w:sz w:val="20"/>
          <w:szCs w:val="20"/>
          <w:lang w:val="uk-UA"/>
        </w:rPr>
        <w:t>локальн</w:t>
      </w:r>
      <w:r w:rsidRPr="004D6AA6">
        <w:rPr>
          <w:sz w:val="20"/>
          <w:szCs w:val="20"/>
          <w:lang w:val="uk-UA"/>
        </w:rPr>
        <w:t>ої ініціативи.</w:t>
      </w:r>
    </w:p>
    <w:p w:rsidR="005031F3" w:rsidRPr="004D6AA6" w:rsidRDefault="005031F3" w:rsidP="005031F3">
      <w:pPr>
        <w:pStyle w:val="Tekstpodstawowy"/>
        <w:framePr w:w="9154" w:h="13579" w:hRule="exact" w:wrap="none" w:vAnchor="page" w:hAnchor="page" w:x="1256" w:y="1627"/>
        <w:numPr>
          <w:ilvl w:val="0"/>
          <w:numId w:val="11"/>
        </w:numPr>
        <w:shd w:val="clear" w:color="auto" w:fill="auto"/>
        <w:tabs>
          <w:tab w:val="left" w:pos="809"/>
        </w:tabs>
        <w:spacing w:after="0"/>
        <w:ind w:firstLine="520"/>
        <w:jc w:val="both"/>
        <w:rPr>
          <w:sz w:val="20"/>
          <w:szCs w:val="20"/>
          <w:lang w:val="ru-RU"/>
        </w:rPr>
      </w:pPr>
      <w:r w:rsidRPr="004D6AA6">
        <w:rPr>
          <w:sz w:val="20"/>
          <w:szCs w:val="20"/>
          <w:lang w:val="uk-UA"/>
        </w:rPr>
        <w:t xml:space="preserve">Клопотання про </w:t>
      </w:r>
      <w:r>
        <w:rPr>
          <w:sz w:val="20"/>
          <w:szCs w:val="20"/>
          <w:lang w:val="uk-UA"/>
        </w:rPr>
        <w:t>локальн</w:t>
      </w:r>
      <w:r w:rsidRPr="004D6AA6">
        <w:rPr>
          <w:sz w:val="20"/>
          <w:szCs w:val="20"/>
          <w:lang w:val="uk-UA"/>
        </w:rPr>
        <w:t>і ініціативи, що одержали менше 60 балів, не можуть втілюватися у життя</w:t>
      </w:r>
      <w:r w:rsidRPr="004D6AA6">
        <w:rPr>
          <w:sz w:val="20"/>
          <w:szCs w:val="20"/>
          <w:lang w:val="ru-RU"/>
        </w:rPr>
        <w:t>.</w:t>
      </w:r>
    </w:p>
    <w:p w:rsidR="005031F3" w:rsidRPr="004D6AA6" w:rsidRDefault="005031F3" w:rsidP="005031F3">
      <w:pPr>
        <w:pStyle w:val="Tekstpodstawowy"/>
        <w:framePr w:w="9154" w:h="13579" w:hRule="exact" w:wrap="none" w:vAnchor="page" w:hAnchor="page" w:x="1256" w:y="1627"/>
        <w:numPr>
          <w:ilvl w:val="0"/>
          <w:numId w:val="11"/>
        </w:numPr>
        <w:shd w:val="clear" w:color="auto" w:fill="auto"/>
        <w:tabs>
          <w:tab w:val="left" w:pos="936"/>
        </w:tabs>
        <w:spacing w:after="260"/>
        <w:ind w:firstLine="560"/>
        <w:jc w:val="both"/>
        <w:rPr>
          <w:sz w:val="20"/>
          <w:szCs w:val="20"/>
          <w:lang w:val="ru-RU"/>
        </w:rPr>
      </w:pPr>
      <w:r w:rsidRPr="004D6AA6">
        <w:rPr>
          <w:sz w:val="20"/>
          <w:szCs w:val="20"/>
          <w:lang w:val="uk-UA"/>
        </w:rPr>
        <w:t xml:space="preserve">Якщо клопотання не буде передано до виконання і втілення </w:t>
      </w:r>
      <w:r>
        <w:rPr>
          <w:sz w:val="20"/>
          <w:szCs w:val="20"/>
          <w:lang w:val="uk-UA"/>
        </w:rPr>
        <w:t>локальн</w:t>
      </w:r>
      <w:r w:rsidRPr="004D6AA6">
        <w:rPr>
          <w:sz w:val="20"/>
          <w:szCs w:val="20"/>
          <w:lang w:val="uk-UA"/>
        </w:rPr>
        <w:t>ої ініціативи у життя, керівник о.</w:t>
      </w:r>
      <w:r>
        <w:rPr>
          <w:sz w:val="20"/>
          <w:szCs w:val="20"/>
          <w:lang w:val="uk-UA"/>
        </w:rPr>
        <w:t xml:space="preserve"> </w:t>
      </w:r>
      <w:r w:rsidRPr="004D6AA6">
        <w:rPr>
          <w:sz w:val="20"/>
          <w:szCs w:val="20"/>
          <w:lang w:val="uk-UA"/>
        </w:rPr>
        <w:t>о./м.</w:t>
      </w:r>
      <w:r>
        <w:rPr>
          <w:sz w:val="20"/>
          <w:szCs w:val="20"/>
          <w:lang w:val="uk-UA"/>
        </w:rPr>
        <w:t xml:space="preserve"> </w:t>
      </w:r>
      <w:r w:rsidRPr="004D6AA6">
        <w:rPr>
          <w:sz w:val="20"/>
          <w:szCs w:val="20"/>
          <w:lang w:val="uk-UA"/>
        </w:rPr>
        <w:t>о.</w:t>
      </w:r>
      <w:r>
        <w:rPr>
          <w:sz w:val="20"/>
          <w:szCs w:val="20"/>
          <w:lang w:val="uk-UA"/>
        </w:rPr>
        <w:t xml:space="preserve"> </w:t>
      </w:r>
      <w:r w:rsidRPr="004D6AA6">
        <w:rPr>
          <w:sz w:val="20"/>
          <w:szCs w:val="20"/>
          <w:lang w:val="uk-UA"/>
        </w:rPr>
        <w:t>о. негайно інформує про це клопотальників, водночас передаючи їм документ із в</w:t>
      </w:r>
      <w:r>
        <w:rPr>
          <w:sz w:val="20"/>
          <w:szCs w:val="20"/>
          <w:lang w:val="uk-UA"/>
        </w:rPr>
        <w:t>казаною у ньому</w:t>
      </w:r>
      <w:r w:rsidRPr="004D6AA6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причиною відхилення клопотання.</w:t>
      </w:r>
    </w:p>
    <w:p w:rsidR="005031F3" w:rsidRPr="004D6AA6" w:rsidRDefault="005031F3" w:rsidP="005031F3">
      <w:pPr>
        <w:pStyle w:val="Tekstpodstawowy"/>
        <w:framePr w:w="9154" w:h="13579" w:hRule="exact" w:wrap="none" w:vAnchor="page" w:hAnchor="page" w:x="1256" w:y="1627"/>
        <w:shd w:val="clear" w:color="auto" w:fill="auto"/>
        <w:spacing w:after="260"/>
        <w:ind w:firstLine="0"/>
        <w:jc w:val="center"/>
        <w:rPr>
          <w:sz w:val="20"/>
          <w:szCs w:val="20"/>
          <w:lang w:val="ru-RU"/>
        </w:rPr>
      </w:pPr>
      <w:r w:rsidRPr="004D6AA6">
        <w:rPr>
          <w:b/>
          <w:bCs/>
          <w:sz w:val="20"/>
          <w:szCs w:val="20"/>
          <w:lang w:val="uk-UA"/>
        </w:rPr>
        <w:t>Розділ</w:t>
      </w:r>
      <w:r w:rsidRPr="004D6AA6">
        <w:rPr>
          <w:b/>
          <w:bCs/>
          <w:sz w:val="20"/>
          <w:szCs w:val="20"/>
          <w:lang w:val="ru-RU"/>
        </w:rPr>
        <w:t xml:space="preserve"> 4</w:t>
      </w:r>
    </w:p>
    <w:p w:rsidR="005031F3" w:rsidRPr="004D6AA6" w:rsidRDefault="005031F3" w:rsidP="005031F3">
      <w:pPr>
        <w:pStyle w:val="Heading30"/>
        <w:framePr w:w="9154" w:h="13579" w:hRule="exact" w:wrap="none" w:vAnchor="page" w:hAnchor="page" w:x="1256" w:y="1627"/>
        <w:shd w:val="clear" w:color="auto" w:fill="auto"/>
        <w:rPr>
          <w:sz w:val="20"/>
          <w:szCs w:val="20"/>
          <w:lang w:val="uk-UA"/>
        </w:rPr>
      </w:pPr>
      <w:r w:rsidRPr="004D6AA6">
        <w:rPr>
          <w:sz w:val="20"/>
          <w:szCs w:val="20"/>
          <w:lang w:val="uk-UA"/>
        </w:rPr>
        <w:t>Втілення клопотань у життя</w:t>
      </w:r>
    </w:p>
    <w:p w:rsidR="005031F3" w:rsidRPr="004D6AA6" w:rsidRDefault="005031F3" w:rsidP="005031F3">
      <w:pPr>
        <w:pStyle w:val="Tekstpodstawowy"/>
        <w:framePr w:w="9154" w:h="13579" w:hRule="exact" w:wrap="none" w:vAnchor="page" w:hAnchor="page" w:x="1256" w:y="1627"/>
        <w:shd w:val="clear" w:color="auto" w:fill="auto"/>
        <w:spacing w:after="0"/>
        <w:ind w:firstLine="560"/>
        <w:jc w:val="both"/>
        <w:rPr>
          <w:sz w:val="20"/>
          <w:szCs w:val="20"/>
          <w:lang w:val="uk-UA"/>
        </w:rPr>
      </w:pPr>
      <w:r w:rsidRPr="004D6AA6">
        <w:rPr>
          <w:sz w:val="20"/>
          <w:szCs w:val="20"/>
          <w:lang w:val="ru-RU"/>
        </w:rPr>
        <w:t xml:space="preserve">§ 15. 1. </w:t>
      </w:r>
      <w:r w:rsidRPr="004D6AA6">
        <w:rPr>
          <w:sz w:val="20"/>
          <w:szCs w:val="20"/>
          <w:lang w:val="uk-UA"/>
        </w:rPr>
        <w:t xml:space="preserve">Після того, як Мер прийме рішення про передачу клопотання до втілення у життя </w:t>
      </w:r>
      <w:r>
        <w:rPr>
          <w:sz w:val="20"/>
          <w:szCs w:val="20"/>
          <w:lang w:val="uk-UA"/>
        </w:rPr>
        <w:t>описаної</w:t>
      </w:r>
      <w:r w:rsidRPr="004D6AA6">
        <w:rPr>
          <w:sz w:val="20"/>
          <w:szCs w:val="20"/>
          <w:lang w:val="uk-UA"/>
        </w:rPr>
        <w:t xml:space="preserve"> у ньому </w:t>
      </w:r>
      <w:r>
        <w:rPr>
          <w:sz w:val="20"/>
          <w:szCs w:val="20"/>
          <w:lang w:val="uk-UA"/>
        </w:rPr>
        <w:t>локальн</w:t>
      </w:r>
      <w:r w:rsidRPr="004D6AA6">
        <w:rPr>
          <w:sz w:val="20"/>
          <w:szCs w:val="20"/>
          <w:lang w:val="uk-UA"/>
        </w:rPr>
        <w:t>ої ініціативи, керівник о.</w:t>
      </w:r>
      <w:r>
        <w:rPr>
          <w:sz w:val="20"/>
          <w:szCs w:val="20"/>
          <w:lang w:val="uk-UA"/>
        </w:rPr>
        <w:t xml:space="preserve"> </w:t>
      </w:r>
      <w:r w:rsidRPr="004D6AA6">
        <w:rPr>
          <w:sz w:val="20"/>
          <w:szCs w:val="20"/>
          <w:lang w:val="uk-UA"/>
        </w:rPr>
        <w:t>о/м.</w:t>
      </w:r>
      <w:r>
        <w:rPr>
          <w:sz w:val="20"/>
          <w:szCs w:val="20"/>
          <w:lang w:val="uk-UA"/>
        </w:rPr>
        <w:t xml:space="preserve"> </w:t>
      </w:r>
      <w:r w:rsidRPr="004D6AA6">
        <w:rPr>
          <w:sz w:val="20"/>
          <w:szCs w:val="20"/>
          <w:lang w:val="uk-UA"/>
        </w:rPr>
        <w:t>о.</w:t>
      </w:r>
      <w:r>
        <w:rPr>
          <w:sz w:val="20"/>
          <w:szCs w:val="20"/>
          <w:lang w:val="uk-UA"/>
        </w:rPr>
        <w:t xml:space="preserve"> </w:t>
      </w:r>
      <w:r w:rsidRPr="004D6AA6">
        <w:rPr>
          <w:sz w:val="20"/>
          <w:szCs w:val="20"/>
          <w:lang w:val="uk-UA"/>
        </w:rPr>
        <w:t xml:space="preserve">о інформує про це клопотальників. Він також погоджує із клопотальниками докладний кошторис та графік втілення у життя </w:t>
      </w:r>
      <w:r>
        <w:rPr>
          <w:sz w:val="20"/>
          <w:szCs w:val="20"/>
          <w:lang w:val="uk-UA"/>
        </w:rPr>
        <w:t>локальн</w:t>
      </w:r>
      <w:r w:rsidRPr="004D6AA6">
        <w:rPr>
          <w:sz w:val="20"/>
          <w:szCs w:val="20"/>
          <w:lang w:val="uk-UA"/>
        </w:rPr>
        <w:t>ої ініціативи. Разом із викладенням можливостей та реальних коштів її виконання вони становлять додатки до угоди.</w:t>
      </w:r>
    </w:p>
    <w:p w:rsidR="005031F3" w:rsidRPr="004D6AA6" w:rsidRDefault="005031F3" w:rsidP="005031F3">
      <w:pPr>
        <w:pStyle w:val="Tekstpodstawowy"/>
        <w:framePr w:w="9154" w:h="13579" w:hRule="exact" w:wrap="none" w:vAnchor="page" w:hAnchor="page" w:x="1256" w:y="1627"/>
        <w:numPr>
          <w:ilvl w:val="0"/>
          <w:numId w:val="12"/>
        </w:numPr>
        <w:shd w:val="clear" w:color="auto" w:fill="auto"/>
        <w:tabs>
          <w:tab w:val="left" w:pos="841"/>
        </w:tabs>
        <w:spacing w:after="0"/>
        <w:ind w:firstLine="560"/>
        <w:jc w:val="both"/>
        <w:rPr>
          <w:sz w:val="20"/>
          <w:szCs w:val="20"/>
          <w:lang w:val="uk-UA"/>
        </w:rPr>
      </w:pPr>
      <w:r w:rsidRPr="004D6AA6">
        <w:rPr>
          <w:sz w:val="20"/>
          <w:szCs w:val="20"/>
          <w:lang w:val="uk-UA"/>
        </w:rPr>
        <w:t xml:space="preserve">Негайно після погодження усього, що викладено у 1 абзаці, </w:t>
      </w:r>
      <w:r>
        <w:rPr>
          <w:sz w:val="20"/>
          <w:szCs w:val="20"/>
          <w:lang w:val="uk-UA"/>
        </w:rPr>
        <w:t>укладається</w:t>
      </w:r>
      <w:r w:rsidRPr="004D6AA6">
        <w:rPr>
          <w:sz w:val="20"/>
          <w:szCs w:val="20"/>
          <w:lang w:val="uk-UA"/>
        </w:rPr>
        <w:t xml:space="preserve"> угода про втілення у життя </w:t>
      </w:r>
      <w:r>
        <w:rPr>
          <w:sz w:val="20"/>
          <w:szCs w:val="20"/>
          <w:lang w:val="uk-UA"/>
        </w:rPr>
        <w:t>локальн</w:t>
      </w:r>
      <w:r w:rsidRPr="004D6AA6">
        <w:rPr>
          <w:sz w:val="20"/>
          <w:szCs w:val="20"/>
          <w:lang w:val="uk-UA"/>
        </w:rPr>
        <w:t>ої ініціативи. Угоду укладають: клопотальник, який є представником ініціативної групи та керівник о.</w:t>
      </w:r>
      <w:r>
        <w:rPr>
          <w:sz w:val="20"/>
          <w:szCs w:val="20"/>
          <w:lang w:val="uk-UA"/>
        </w:rPr>
        <w:t xml:space="preserve"> </w:t>
      </w:r>
      <w:r w:rsidRPr="004D6AA6">
        <w:rPr>
          <w:sz w:val="20"/>
          <w:szCs w:val="20"/>
          <w:lang w:val="uk-UA"/>
        </w:rPr>
        <w:t>о/м.</w:t>
      </w:r>
      <w:r>
        <w:rPr>
          <w:sz w:val="20"/>
          <w:szCs w:val="20"/>
          <w:lang w:val="uk-UA"/>
        </w:rPr>
        <w:t xml:space="preserve"> </w:t>
      </w:r>
      <w:r w:rsidRPr="004D6AA6">
        <w:rPr>
          <w:sz w:val="20"/>
          <w:szCs w:val="20"/>
          <w:lang w:val="uk-UA"/>
        </w:rPr>
        <w:t>о.</w:t>
      </w:r>
      <w:r>
        <w:rPr>
          <w:sz w:val="20"/>
          <w:szCs w:val="20"/>
          <w:lang w:val="uk-UA"/>
        </w:rPr>
        <w:t xml:space="preserve"> </w:t>
      </w:r>
      <w:r w:rsidRPr="004D6AA6">
        <w:rPr>
          <w:sz w:val="20"/>
          <w:szCs w:val="20"/>
          <w:lang w:val="uk-UA"/>
        </w:rPr>
        <w:t>о.</w:t>
      </w:r>
    </w:p>
    <w:p w:rsidR="005031F3" w:rsidRPr="004D6AA6" w:rsidRDefault="005031F3" w:rsidP="005031F3">
      <w:pPr>
        <w:pStyle w:val="Tekstpodstawowy"/>
        <w:framePr w:w="9154" w:h="13579" w:hRule="exact" w:wrap="none" w:vAnchor="page" w:hAnchor="page" w:x="1256" w:y="1627"/>
        <w:numPr>
          <w:ilvl w:val="0"/>
          <w:numId w:val="12"/>
        </w:numPr>
        <w:shd w:val="clear" w:color="auto" w:fill="auto"/>
        <w:tabs>
          <w:tab w:val="left" w:pos="841"/>
        </w:tabs>
        <w:spacing w:after="0" w:line="254" w:lineRule="auto"/>
        <w:ind w:firstLine="520"/>
        <w:jc w:val="both"/>
        <w:rPr>
          <w:sz w:val="20"/>
          <w:szCs w:val="20"/>
          <w:lang w:val="ru-RU"/>
        </w:rPr>
      </w:pPr>
      <w:r w:rsidRPr="004D6AA6">
        <w:rPr>
          <w:sz w:val="20"/>
          <w:szCs w:val="20"/>
          <w:lang w:val="uk-UA"/>
        </w:rPr>
        <w:t xml:space="preserve">Приступаючи до втілення у життя </w:t>
      </w:r>
      <w:r>
        <w:rPr>
          <w:sz w:val="20"/>
          <w:szCs w:val="20"/>
          <w:lang w:val="uk-UA"/>
        </w:rPr>
        <w:t>локальн</w:t>
      </w:r>
      <w:r w:rsidRPr="004D6AA6">
        <w:rPr>
          <w:sz w:val="20"/>
          <w:szCs w:val="20"/>
          <w:lang w:val="uk-UA"/>
        </w:rPr>
        <w:t>ої ініціативи, керівник о.</w:t>
      </w:r>
      <w:r>
        <w:rPr>
          <w:sz w:val="20"/>
          <w:szCs w:val="20"/>
          <w:lang w:val="uk-UA"/>
        </w:rPr>
        <w:t xml:space="preserve"> </w:t>
      </w:r>
      <w:r w:rsidRPr="004D6AA6">
        <w:rPr>
          <w:sz w:val="20"/>
          <w:szCs w:val="20"/>
          <w:lang w:val="uk-UA"/>
        </w:rPr>
        <w:t>о./м.</w:t>
      </w:r>
      <w:r>
        <w:rPr>
          <w:sz w:val="20"/>
          <w:szCs w:val="20"/>
          <w:lang w:val="uk-UA"/>
        </w:rPr>
        <w:t xml:space="preserve"> </w:t>
      </w:r>
      <w:r w:rsidRPr="004D6AA6">
        <w:rPr>
          <w:sz w:val="20"/>
          <w:szCs w:val="20"/>
          <w:lang w:val="uk-UA"/>
        </w:rPr>
        <w:t>о.</w:t>
      </w:r>
      <w:r>
        <w:rPr>
          <w:sz w:val="20"/>
          <w:szCs w:val="20"/>
          <w:lang w:val="uk-UA"/>
        </w:rPr>
        <w:t xml:space="preserve"> </w:t>
      </w:r>
      <w:r w:rsidRPr="004D6AA6">
        <w:rPr>
          <w:sz w:val="20"/>
          <w:szCs w:val="20"/>
          <w:lang w:val="uk-UA"/>
        </w:rPr>
        <w:t xml:space="preserve">о. негайно інформує Відділ про те, скільки фінансових засобів потрібно </w:t>
      </w:r>
      <w:r>
        <w:rPr>
          <w:sz w:val="20"/>
          <w:szCs w:val="20"/>
          <w:lang w:val="uk-UA"/>
        </w:rPr>
        <w:t>для</w:t>
      </w:r>
      <w:r w:rsidRPr="004D6AA6">
        <w:rPr>
          <w:sz w:val="20"/>
          <w:szCs w:val="20"/>
          <w:lang w:val="uk-UA"/>
        </w:rPr>
        <w:t xml:space="preserve"> втілення ініціативи у життя. Одночасно подається проект </w:t>
      </w:r>
      <w:r>
        <w:rPr>
          <w:sz w:val="20"/>
          <w:szCs w:val="20"/>
          <w:lang w:val="uk-UA"/>
        </w:rPr>
        <w:t>кошторису</w:t>
      </w:r>
      <w:r w:rsidRPr="004D6AA6">
        <w:rPr>
          <w:sz w:val="20"/>
          <w:szCs w:val="20"/>
          <w:lang w:val="uk-UA"/>
        </w:rPr>
        <w:t>, що стосується збільшення фінансового плану о.</w:t>
      </w:r>
      <w:r>
        <w:rPr>
          <w:sz w:val="20"/>
          <w:szCs w:val="20"/>
          <w:lang w:val="uk-UA"/>
        </w:rPr>
        <w:t xml:space="preserve"> </w:t>
      </w:r>
      <w:r w:rsidRPr="004D6AA6">
        <w:rPr>
          <w:sz w:val="20"/>
          <w:szCs w:val="20"/>
          <w:lang w:val="uk-UA"/>
        </w:rPr>
        <w:t>о/м.</w:t>
      </w:r>
      <w:r>
        <w:rPr>
          <w:sz w:val="20"/>
          <w:szCs w:val="20"/>
          <w:lang w:val="uk-UA"/>
        </w:rPr>
        <w:t xml:space="preserve"> </w:t>
      </w:r>
      <w:r w:rsidRPr="004D6AA6">
        <w:rPr>
          <w:sz w:val="20"/>
          <w:szCs w:val="20"/>
          <w:lang w:val="uk-UA"/>
        </w:rPr>
        <w:t>о.</w:t>
      </w:r>
      <w:r>
        <w:rPr>
          <w:sz w:val="20"/>
          <w:szCs w:val="20"/>
          <w:lang w:val="uk-UA"/>
        </w:rPr>
        <w:t xml:space="preserve"> </w:t>
      </w:r>
      <w:r w:rsidRPr="004D6AA6">
        <w:rPr>
          <w:sz w:val="20"/>
          <w:szCs w:val="20"/>
          <w:lang w:val="uk-UA"/>
        </w:rPr>
        <w:t>о.</w:t>
      </w:r>
    </w:p>
    <w:p w:rsidR="005031F3" w:rsidRPr="004D6AA6" w:rsidRDefault="005031F3" w:rsidP="005031F3">
      <w:pPr>
        <w:pStyle w:val="Tekstpodstawowy"/>
        <w:framePr w:w="9154" w:h="13579" w:hRule="exact" w:wrap="none" w:vAnchor="page" w:hAnchor="page" w:x="1256" w:y="1627"/>
        <w:shd w:val="clear" w:color="auto" w:fill="auto"/>
        <w:tabs>
          <w:tab w:val="left" w:pos="841"/>
        </w:tabs>
        <w:spacing w:after="0" w:line="254" w:lineRule="auto"/>
        <w:ind w:left="520" w:firstLine="0"/>
        <w:jc w:val="both"/>
        <w:rPr>
          <w:sz w:val="20"/>
          <w:szCs w:val="20"/>
          <w:lang w:val="ru-RU"/>
        </w:rPr>
      </w:pPr>
    </w:p>
    <w:p w:rsidR="005031F3" w:rsidRPr="004D6AA6" w:rsidRDefault="005031F3" w:rsidP="005031F3">
      <w:pPr>
        <w:pStyle w:val="Tekstpodstawowy"/>
        <w:framePr w:w="9154" w:h="13579" w:hRule="exact" w:wrap="none" w:vAnchor="page" w:hAnchor="page" w:x="1256" w:y="1627"/>
        <w:shd w:val="clear" w:color="auto" w:fill="auto"/>
        <w:tabs>
          <w:tab w:val="left" w:pos="841"/>
        </w:tabs>
        <w:spacing w:after="0" w:line="254" w:lineRule="auto"/>
        <w:ind w:firstLine="520"/>
        <w:jc w:val="both"/>
        <w:rPr>
          <w:sz w:val="20"/>
          <w:szCs w:val="20"/>
          <w:lang w:val="uk-UA"/>
        </w:rPr>
      </w:pPr>
      <w:r w:rsidRPr="00340EF4">
        <w:rPr>
          <w:sz w:val="20"/>
          <w:szCs w:val="20"/>
          <w:lang w:val="ru-RU"/>
        </w:rPr>
        <w:t>§</w:t>
      </w:r>
      <w:r w:rsidRPr="00340EF4">
        <w:rPr>
          <w:sz w:val="20"/>
          <w:szCs w:val="20"/>
          <w:lang w:val="ru-RU"/>
        </w:rPr>
        <w:tab/>
        <w:t>16.</w:t>
      </w:r>
      <w:r w:rsidRPr="00340EF4">
        <w:rPr>
          <w:sz w:val="20"/>
          <w:szCs w:val="20"/>
          <w:lang w:val="ru-RU"/>
        </w:rPr>
        <w:tab/>
        <w:t xml:space="preserve">1. </w:t>
      </w:r>
      <w:r w:rsidRPr="004D6AA6">
        <w:rPr>
          <w:sz w:val="20"/>
          <w:szCs w:val="20"/>
          <w:lang w:val="uk-UA"/>
        </w:rPr>
        <w:t xml:space="preserve">Після того, як </w:t>
      </w:r>
      <w:r>
        <w:rPr>
          <w:sz w:val="20"/>
          <w:szCs w:val="20"/>
          <w:lang w:val="uk-UA"/>
        </w:rPr>
        <w:t>локальн</w:t>
      </w:r>
      <w:r w:rsidRPr="004D6AA6">
        <w:rPr>
          <w:sz w:val="20"/>
          <w:szCs w:val="20"/>
          <w:lang w:val="uk-UA"/>
        </w:rPr>
        <w:t>у ініціативу буде втілено у життя і виконано план, керівник о.</w:t>
      </w:r>
      <w:r>
        <w:rPr>
          <w:sz w:val="20"/>
          <w:szCs w:val="20"/>
          <w:lang w:val="uk-UA"/>
        </w:rPr>
        <w:t xml:space="preserve"> </w:t>
      </w:r>
      <w:r w:rsidRPr="004D6AA6">
        <w:rPr>
          <w:sz w:val="20"/>
          <w:szCs w:val="20"/>
          <w:lang w:val="uk-UA"/>
        </w:rPr>
        <w:t>о/м.</w:t>
      </w:r>
      <w:r>
        <w:rPr>
          <w:sz w:val="20"/>
          <w:szCs w:val="20"/>
          <w:lang w:val="uk-UA"/>
        </w:rPr>
        <w:t xml:space="preserve"> </w:t>
      </w:r>
      <w:r w:rsidRPr="004D6AA6">
        <w:rPr>
          <w:sz w:val="20"/>
          <w:szCs w:val="20"/>
          <w:lang w:val="uk-UA"/>
        </w:rPr>
        <w:t>о.</w:t>
      </w:r>
      <w:r>
        <w:rPr>
          <w:sz w:val="20"/>
          <w:szCs w:val="20"/>
          <w:lang w:val="uk-UA"/>
        </w:rPr>
        <w:t xml:space="preserve"> </w:t>
      </w:r>
      <w:r w:rsidRPr="004D6AA6">
        <w:rPr>
          <w:sz w:val="20"/>
          <w:szCs w:val="20"/>
          <w:lang w:val="uk-UA"/>
        </w:rPr>
        <w:t xml:space="preserve">о. у 30-денний термін пише – спільно із клопотальником – звіт про втілення у життя </w:t>
      </w:r>
      <w:r>
        <w:rPr>
          <w:sz w:val="20"/>
          <w:szCs w:val="20"/>
          <w:lang w:val="uk-UA"/>
        </w:rPr>
        <w:t>локальн</w:t>
      </w:r>
      <w:r w:rsidRPr="004D6AA6">
        <w:rPr>
          <w:sz w:val="20"/>
          <w:szCs w:val="20"/>
          <w:lang w:val="uk-UA"/>
        </w:rPr>
        <w:t>ої ініціативи.</w:t>
      </w:r>
    </w:p>
    <w:p w:rsidR="005031F3" w:rsidRPr="004D6AA6" w:rsidRDefault="005031F3" w:rsidP="005031F3">
      <w:pPr>
        <w:pStyle w:val="Tekstpodstawowy"/>
        <w:framePr w:w="9154" w:h="13579" w:hRule="exact" w:wrap="none" w:vAnchor="page" w:hAnchor="page" w:x="1256" w:y="1627"/>
        <w:shd w:val="clear" w:color="auto" w:fill="auto"/>
        <w:spacing w:after="0"/>
        <w:ind w:firstLine="500"/>
        <w:jc w:val="both"/>
        <w:rPr>
          <w:sz w:val="20"/>
          <w:szCs w:val="20"/>
          <w:lang w:val="uk-UA"/>
        </w:rPr>
      </w:pPr>
      <w:r w:rsidRPr="004D6AA6">
        <w:rPr>
          <w:sz w:val="20"/>
          <w:szCs w:val="20"/>
          <w:lang w:val="uk-UA"/>
        </w:rPr>
        <w:t xml:space="preserve">2. Зразок звіту викладений </w:t>
      </w:r>
      <w:r w:rsidRPr="004D6AA6">
        <w:rPr>
          <w:b/>
          <w:sz w:val="20"/>
          <w:szCs w:val="20"/>
          <w:lang w:val="uk-UA"/>
        </w:rPr>
        <w:t>у Додатку № 3 до цього розпорядження.</w:t>
      </w:r>
    </w:p>
    <w:p w:rsidR="005031F3" w:rsidRPr="004D6AA6" w:rsidRDefault="005031F3" w:rsidP="005031F3">
      <w:pPr>
        <w:spacing w:line="1" w:lineRule="exact"/>
        <w:rPr>
          <w:sz w:val="20"/>
          <w:szCs w:val="20"/>
          <w:lang w:val="uk-UA"/>
        </w:rPr>
        <w:sectPr w:rsidR="005031F3" w:rsidRPr="004D6AA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31F3" w:rsidRPr="004D6AA6" w:rsidRDefault="005031F3" w:rsidP="005031F3">
      <w:pPr>
        <w:spacing w:line="1" w:lineRule="exact"/>
        <w:rPr>
          <w:lang w:val="uk-UA"/>
        </w:rPr>
      </w:pPr>
    </w:p>
    <w:p w:rsidR="005031F3" w:rsidRPr="00340EF4" w:rsidRDefault="005031F3" w:rsidP="005031F3">
      <w:pPr>
        <w:pStyle w:val="Tekstpodstawowy"/>
        <w:framePr w:w="9149" w:h="1171" w:hRule="exact" w:wrap="none" w:vAnchor="page" w:hAnchor="page" w:x="1376" w:y="1393"/>
        <w:numPr>
          <w:ilvl w:val="0"/>
          <w:numId w:val="14"/>
        </w:numPr>
        <w:shd w:val="clear" w:color="auto" w:fill="auto"/>
        <w:tabs>
          <w:tab w:val="left" w:pos="817"/>
        </w:tabs>
        <w:spacing w:after="0"/>
        <w:jc w:val="both"/>
        <w:rPr>
          <w:sz w:val="20"/>
          <w:szCs w:val="20"/>
          <w:lang w:val="uk-UA"/>
        </w:rPr>
      </w:pPr>
      <w:r w:rsidRPr="00340EF4">
        <w:rPr>
          <w:sz w:val="20"/>
          <w:szCs w:val="20"/>
          <w:lang w:val="uk-UA"/>
        </w:rPr>
        <w:t>Після укладення рапорту керівник о. о / м. о. о негайно надсилає копію рапорт</w:t>
      </w:r>
      <w:r>
        <w:rPr>
          <w:sz w:val="20"/>
          <w:szCs w:val="20"/>
          <w:lang w:val="uk-UA"/>
        </w:rPr>
        <w:t>у</w:t>
      </w:r>
      <w:r w:rsidRPr="00340EF4">
        <w:rPr>
          <w:sz w:val="20"/>
          <w:szCs w:val="20"/>
          <w:lang w:val="uk-UA"/>
        </w:rPr>
        <w:t xml:space="preserve"> до відома Відділу. </w:t>
      </w:r>
    </w:p>
    <w:p w:rsidR="005031F3" w:rsidRPr="00340EF4" w:rsidRDefault="005031F3" w:rsidP="005031F3">
      <w:pPr>
        <w:pStyle w:val="Tekstpodstawowy"/>
        <w:framePr w:w="9149" w:h="1171" w:hRule="exact" w:wrap="none" w:vAnchor="page" w:hAnchor="page" w:x="1376" w:y="1393"/>
        <w:numPr>
          <w:ilvl w:val="0"/>
          <w:numId w:val="14"/>
        </w:numPr>
        <w:shd w:val="clear" w:color="auto" w:fill="auto"/>
        <w:tabs>
          <w:tab w:val="left" w:pos="817"/>
        </w:tabs>
        <w:spacing w:after="0"/>
        <w:jc w:val="both"/>
        <w:rPr>
          <w:sz w:val="20"/>
          <w:szCs w:val="20"/>
          <w:lang w:val="uk-UA"/>
        </w:rPr>
      </w:pPr>
      <w:r w:rsidRPr="00340EF4">
        <w:rPr>
          <w:sz w:val="20"/>
          <w:szCs w:val="20"/>
          <w:lang w:val="uk-UA"/>
        </w:rPr>
        <w:t xml:space="preserve">Звіт про втілення у життя </w:t>
      </w:r>
      <w:r>
        <w:rPr>
          <w:sz w:val="20"/>
          <w:szCs w:val="20"/>
          <w:lang w:val="uk-UA"/>
        </w:rPr>
        <w:t>локальн</w:t>
      </w:r>
      <w:r w:rsidRPr="00340EF4">
        <w:rPr>
          <w:sz w:val="20"/>
          <w:szCs w:val="20"/>
          <w:lang w:val="uk-UA"/>
        </w:rPr>
        <w:t xml:space="preserve">ої ініціативи Відділ публікує у Бюлетені </w:t>
      </w:r>
      <w:r>
        <w:rPr>
          <w:sz w:val="20"/>
          <w:szCs w:val="20"/>
          <w:lang w:val="uk-UA"/>
        </w:rPr>
        <w:t>загальнодоступної</w:t>
      </w:r>
      <w:r w:rsidRPr="00340EF4">
        <w:rPr>
          <w:sz w:val="20"/>
          <w:szCs w:val="20"/>
          <w:lang w:val="uk-UA"/>
        </w:rPr>
        <w:t xml:space="preserve"> інформації, а також на міській інформаційній платформі в мережі Інтернет.</w:t>
      </w:r>
    </w:p>
    <w:p w:rsidR="005031F3" w:rsidRPr="00876A63" w:rsidRDefault="005031F3" w:rsidP="005031F3">
      <w:pPr>
        <w:pStyle w:val="Tekstpodstawowy"/>
        <w:framePr w:w="9149" w:h="9149" w:hRule="exact" w:wrap="none" w:vAnchor="page" w:hAnchor="page" w:x="1376" w:y="3327"/>
        <w:shd w:val="clear" w:color="auto" w:fill="auto"/>
        <w:spacing w:after="260"/>
        <w:ind w:firstLine="0"/>
        <w:jc w:val="center"/>
        <w:rPr>
          <w:lang w:val="uk-UA"/>
        </w:rPr>
      </w:pPr>
      <w:r>
        <w:rPr>
          <w:b/>
          <w:bCs/>
          <w:lang w:val="uk-UA"/>
        </w:rPr>
        <w:t>Розділ</w:t>
      </w:r>
      <w:r w:rsidRPr="00876A63">
        <w:rPr>
          <w:b/>
          <w:bCs/>
          <w:lang w:val="uk-UA"/>
        </w:rPr>
        <w:t xml:space="preserve"> 5</w:t>
      </w:r>
    </w:p>
    <w:p w:rsidR="005031F3" w:rsidRPr="00876A63" w:rsidRDefault="005031F3" w:rsidP="005031F3">
      <w:pPr>
        <w:pStyle w:val="Heading30"/>
        <w:framePr w:w="9149" w:h="9149" w:hRule="exact" w:wrap="none" w:vAnchor="page" w:hAnchor="page" w:x="1376" w:y="3327"/>
        <w:shd w:val="clear" w:color="auto" w:fill="auto"/>
        <w:spacing w:after="540"/>
        <w:rPr>
          <w:lang w:val="uk-UA"/>
        </w:rPr>
      </w:pPr>
      <w:r>
        <w:rPr>
          <w:lang w:val="uk-UA"/>
        </w:rPr>
        <w:t>Кінцеві положення</w:t>
      </w:r>
    </w:p>
    <w:p w:rsidR="005031F3" w:rsidRPr="00340EF4" w:rsidRDefault="005031F3" w:rsidP="005031F3">
      <w:pPr>
        <w:pStyle w:val="Tekstpodstawowy"/>
        <w:framePr w:w="9149" w:h="9149" w:hRule="exact" w:wrap="none" w:vAnchor="page" w:hAnchor="page" w:x="1376" w:y="3327"/>
        <w:shd w:val="clear" w:color="auto" w:fill="auto"/>
        <w:spacing w:after="260"/>
        <w:ind w:firstLine="500"/>
        <w:jc w:val="both"/>
        <w:rPr>
          <w:sz w:val="20"/>
          <w:szCs w:val="20"/>
          <w:lang w:val="uk-UA"/>
        </w:rPr>
      </w:pPr>
      <w:r w:rsidRPr="00876A63">
        <w:rPr>
          <w:lang w:val="uk-UA"/>
        </w:rPr>
        <w:t xml:space="preserve">§ 17. </w:t>
      </w:r>
      <w:r w:rsidRPr="00876A63">
        <w:rPr>
          <w:sz w:val="20"/>
          <w:szCs w:val="20"/>
          <w:lang w:val="uk-UA"/>
        </w:rPr>
        <w:t>Ф</w:t>
      </w:r>
      <w:r w:rsidRPr="00340EF4">
        <w:rPr>
          <w:sz w:val="20"/>
          <w:szCs w:val="20"/>
          <w:lang w:val="uk-UA"/>
        </w:rPr>
        <w:t xml:space="preserve">інансові засоби, призначені на втілення у життя </w:t>
      </w:r>
      <w:r>
        <w:rPr>
          <w:sz w:val="20"/>
          <w:szCs w:val="20"/>
          <w:lang w:val="uk-UA"/>
        </w:rPr>
        <w:t>локальн</w:t>
      </w:r>
      <w:r w:rsidRPr="00340EF4">
        <w:rPr>
          <w:sz w:val="20"/>
          <w:szCs w:val="20"/>
          <w:lang w:val="uk-UA"/>
        </w:rPr>
        <w:t>их ініціатив, заплановані у бюджетному плані Відділ</w:t>
      </w:r>
      <w:r>
        <w:rPr>
          <w:sz w:val="20"/>
          <w:szCs w:val="20"/>
          <w:lang w:val="uk-UA"/>
        </w:rPr>
        <w:t>у</w:t>
      </w:r>
      <w:r w:rsidRPr="00340EF4">
        <w:rPr>
          <w:sz w:val="20"/>
          <w:szCs w:val="20"/>
          <w:lang w:val="uk-UA"/>
        </w:rPr>
        <w:t>.</w:t>
      </w:r>
    </w:p>
    <w:p w:rsidR="005031F3" w:rsidRPr="00340EF4" w:rsidRDefault="005031F3" w:rsidP="005031F3">
      <w:pPr>
        <w:pStyle w:val="Tekstpodstawowy"/>
        <w:framePr w:w="9149" w:h="9149" w:hRule="exact" w:wrap="none" w:vAnchor="page" w:hAnchor="page" w:x="1376" w:y="3327"/>
        <w:shd w:val="clear" w:color="auto" w:fill="auto"/>
        <w:spacing w:after="0"/>
        <w:ind w:firstLine="567"/>
        <w:jc w:val="both"/>
        <w:rPr>
          <w:sz w:val="20"/>
          <w:szCs w:val="20"/>
          <w:lang w:val="uk-UA"/>
        </w:rPr>
      </w:pPr>
      <w:r w:rsidRPr="00340EF4">
        <w:rPr>
          <w:sz w:val="20"/>
          <w:szCs w:val="20"/>
          <w:lang w:val="uk-UA"/>
        </w:rPr>
        <w:t xml:space="preserve">§ 18. </w:t>
      </w:r>
      <w:r>
        <w:rPr>
          <w:sz w:val="20"/>
          <w:szCs w:val="20"/>
          <w:lang w:val="uk-UA"/>
        </w:rPr>
        <w:t xml:space="preserve">Відділ публікує інформацію про набори у рамках локальної ініціативи </w:t>
      </w:r>
      <w:r w:rsidRPr="00340EF4">
        <w:rPr>
          <w:sz w:val="20"/>
          <w:szCs w:val="20"/>
          <w:lang w:val="uk-UA"/>
        </w:rPr>
        <w:t xml:space="preserve">у Бюлетені </w:t>
      </w:r>
      <w:r>
        <w:rPr>
          <w:sz w:val="20"/>
          <w:szCs w:val="20"/>
          <w:lang w:val="uk-UA"/>
        </w:rPr>
        <w:t>загальнодоступної</w:t>
      </w:r>
      <w:r w:rsidRPr="00340EF4">
        <w:rPr>
          <w:sz w:val="20"/>
          <w:szCs w:val="20"/>
          <w:lang w:val="uk-UA"/>
        </w:rPr>
        <w:t xml:space="preserve"> інформації, а також на міській інформаційній платформі в мережі Інтернет.</w:t>
      </w:r>
    </w:p>
    <w:p w:rsidR="005031F3" w:rsidRDefault="005031F3" w:rsidP="005031F3">
      <w:pPr>
        <w:pStyle w:val="Tekstpodstawowy"/>
        <w:framePr w:w="9149" w:h="9149" w:hRule="exact" w:wrap="none" w:vAnchor="page" w:hAnchor="page" w:x="1376" w:y="3327"/>
        <w:shd w:val="clear" w:color="auto" w:fill="auto"/>
        <w:spacing w:after="260"/>
        <w:ind w:firstLine="500"/>
        <w:jc w:val="both"/>
        <w:rPr>
          <w:sz w:val="20"/>
          <w:szCs w:val="20"/>
          <w:lang w:val="uk-UA"/>
        </w:rPr>
      </w:pPr>
    </w:p>
    <w:p w:rsidR="005031F3" w:rsidRPr="00340EF4" w:rsidRDefault="005031F3" w:rsidP="005031F3">
      <w:pPr>
        <w:pStyle w:val="Tekstpodstawowy"/>
        <w:framePr w:w="9149" w:h="9149" w:hRule="exact" w:wrap="none" w:vAnchor="page" w:hAnchor="page" w:x="1376" w:y="3327"/>
        <w:shd w:val="clear" w:color="auto" w:fill="auto"/>
        <w:spacing w:after="260"/>
        <w:ind w:firstLine="500"/>
        <w:jc w:val="both"/>
        <w:rPr>
          <w:sz w:val="20"/>
          <w:szCs w:val="20"/>
          <w:lang w:val="uk-UA"/>
        </w:rPr>
      </w:pPr>
      <w:r w:rsidRPr="00340EF4">
        <w:rPr>
          <w:sz w:val="20"/>
          <w:szCs w:val="20"/>
          <w:lang w:val="ru-RU"/>
        </w:rPr>
        <w:t xml:space="preserve">§ 19. </w:t>
      </w:r>
      <w:r>
        <w:rPr>
          <w:sz w:val="20"/>
          <w:szCs w:val="20"/>
          <w:lang w:val="uk-UA"/>
        </w:rPr>
        <w:t>Відділ збирає інформацію про те, як у Ґміні втілюється у життя локальна ініціатива.</w:t>
      </w:r>
    </w:p>
    <w:p w:rsidR="005031F3" w:rsidRPr="00340EF4" w:rsidRDefault="005031F3" w:rsidP="005031F3">
      <w:pPr>
        <w:pStyle w:val="Tekstpodstawowy"/>
        <w:framePr w:w="9149" w:h="9149" w:hRule="exact" w:wrap="none" w:vAnchor="page" w:hAnchor="page" w:x="1376" w:y="3327"/>
        <w:shd w:val="clear" w:color="auto" w:fill="auto"/>
        <w:spacing w:after="260"/>
        <w:ind w:firstLine="500"/>
        <w:jc w:val="both"/>
        <w:rPr>
          <w:sz w:val="20"/>
          <w:szCs w:val="20"/>
          <w:lang w:val="uk-UA"/>
        </w:rPr>
      </w:pPr>
      <w:r w:rsidRPr="00340EF4">
        <w:rPr>
          <w:sz w:val="20"/>
          <w:szCs w:val="20"/>
          <w:lang w:val="ru-RU"/>
        </w:rPr>
        <w:t xml:space="preserve">§ 20. </w:t>
      </w:r>
      <w:r>
        <w:rPr>
          <w:sz w:val="20"/>
          <w:szCs w:val="20"/>
          <w:lang w:val="uk-UA"/>
        </w:rPr>
        <w:t>Керівники о. о., а також м. о. о. зобов’язані співпрацювати задля втілення у життя цього Розпорядження.</w:t>
      </w:r>
    </w:p>
    <w:p w:rsidR="005031F3" w:rsidRPr="00340EF4" w:rsidRDefault="005031F3" w:rsidP="005031F3">
      <w:pPr>
        <w:pStyle w:val="Tekstpodstawowy"/>
        <w:framePr w:w="9149" w:h="9149" w:hRule="exact" w:wrap="none" w:vAnchor="page" w:hAnchor="page" w:x="1376" w:y="3327"/>
        <w:shd w:val="clear" w:color="auto" w:fill="auto"/>
        <w:spacing w:after="260"/>
        <w:ind w:firstLine="500"/>
        <w:jc w:val="both"/>
        <w:rPr>
          <w:sz w:val="20"/>
          <w:szCs w:val="20"/>
          <w:lang w:val="uk-UA"/>
        </w:rPr>
      </w:pPr>
      <w:r w:rsidRPr="00340EF4">
        <w:rPr>
          <w:sz w:val="20"/>
          <w:szCs w:val="20"/>
          <w:lang w:val="uk-UA"/>
        </w:rPr>
        <w:t xml:space="preserve">§ 21. </w:t>
      </w:r>
      <w:r>
        <w:rPr>
          <w:sz w:val="20"/>
          <w:szCs w:val="20"/>
          <w:lang w:val="uk-UA"/>
        </w:rPr>
        <w:t>Якщо йдеться про справи локальних ініціатив, що були розпочаті, але не завершилися до моменту набрання чинності цього Розпорядження, застосовуються раніше прийняті правила.</w:t>
      </w:r>
    </w:p>
    <w:p w:rsidR="005031F3" w:rsidRPr="00340EF4" w:rsidRDefault="005031F3" w:rsidP="005031F3">
      <w:pPr>
        <w:pStyle w:val="Tekstpodstawowy"/>
        <w:framePr w:w="9149" w:h="9149" w:hRule="exact" w:wrap="none" w:vAnchor="page" w:hAnchor="page" w:x="1376" w:y="3327"/>
        <w:shd w:val="clear" w:color="auto" w:fill="auto"/>
        <w:spacing w:after="260"/>
        <w:ind w:firstLine="500"/>
        <w:jc w:val="both"/>
        <w:rPr>
          <w:sz w:val="20"/>
          <w:szCs w:val="20"/>
          <w:lang w:val="uk-UA"/>
        </w:rPr>
      </w:pPr>
      <w:r w:rsidRPr="00340EF4">
        <w:rPr>
          <w:sz w:val="20"/>
          <w:szCs w:val="20"/>
          <w:lang w:val="uk-UA"/>
        </w:rPr>
        <w:t xml:space="preserve">§ 22. </w:t>
      </w:r>
      <w:r>
        <w:rPr>
          <w:sz w:val="20"/>
          <w:szCs w:val="20"/>
          <w:lang w:val="uk-UA"/>
        </w:rPr>
        <w:t>Виконання Розпорядження доручається Директорові Відділу</w:t>
      </w:r>
      <w:r w:rsidRPr="00340EF4">
        <w:rPr>
          <w:sz w:val="20"/>
          <w:szCs w:val="20"/>
          <w:lang w:val="uk-UA"/>
        </w:rPr>
        <w:t>.</w:t>
      </w:r>
    </w:p>
    <w:p w:rsidR="005031F3" w:rsidRPr="00340EF4" w:rsidRDefault="005031F3" w:rsidP="005031F3">
      <w:pPr>
        <w:pStyle w:val="Tekstpodstawowy"/>
        <w:framePr w:w="9149" w:h="9149" w:hRule="exact" w:wrap="none" w:vAnchor="page" w:hAnchor="page" w:x="1376" w:y="3327"/>
        <w:shd w:val="clear" w:color="auto" w:fill="auto"/>
        <w:spacing w:after="0"/>
        <w:ind w:firstLine="500"/>
        <w:jc w:val="both"/>
        <w:rPr>
          <w:sz w:val="20"/>
          <w:szCs w:val="20"/>
          <w:lang w:val="uk-UA"/>
        </w:rPr>
      </w:pPr>
      <w:r w:rsidRPr="00340EF4">
        <w:rPr>
          <w:sz w:val="20"/>
          <w:szCs w:val="20"/>
          <w:lang w:val="uk-UA"/>
        </w:rPr>
        <w:t xml:space="preserve">§ 23. </w:t>
      </w:r>
      <w:r>
        <w:rPr>
          <w:sz w:val="20"/>
          <w:szCs w:val="20"/>
          <w:lang w:val="uk-UA"/>
        </w:rPr>
        <w:t>Втрачають законну силу такі розпорядження</w:t>
      </w:r>
      <w:r w:rsidRPr="00340EF4">
        <w:rPr>
          <w:sz w:val="20"/>
          <w:szCs w:val="20"/>
          <w:lang w:val="uk-UA"/>
        </w:rPr>
        <w:t>:</w:t>
      </w:r>
    </w:p>
    <w:p w:rsidR="005031F3" w:rsidRPr="00340EF4" w:rsidRDefault="005031F3" w:rsidP="005031F3">
      <w:pPr>
        <w:pStyle w:val="Tekstpodstawowy"/>
        <w:framePr w:w="9149" w:h="9149" w:hRule="exact" w:wrap="none" w:vAnchor="page" w:hAnchor="page" w:x="1376" w:y="3327"/>
        <w:numPr>
          <w:ilvl w:val="0"/>
          <w:numId w:val="13"/>
        </w:numPr>
        <w:shd w:val="clear" w:color="auto" w:fill="auto"/>
        <w:tabs>
          <w:tab w:val="left" w:pos="376"/>
        </w:tabs>
        <w:spacing w:after="0"/>
        <w:ind w:firstLine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№ </w:t>
      </w:r>
      <w:r w:rsidRPr="00340EF4">
        <w:rPr>
          <w:sz w:val="20"/>
          <w:szCs w:val="20"/>
          <w:lang w:val="uk-UA"/>
        </w:rPr>
        <w:t xml:space="preserve">207/2018 </w:t>
      </w:r>
      <w:r>
        <w:rPr>
          <w:sz w:val="20"/>
          <w:szCs w:val="20"/>
          <w:lang w:val="uk-UA"/>
        </w:rPr>
        <w:t xml:space="preserve">Мера міста Кракова від </w:t>
      </w:r>
      <w:r w:rsidRPr="00340EF4">
        <w:rPr>
          <w:sz w:val="20"/>
          <w:szCs w:val="20"/>
          <w:lang w:val="uk-UA"/>
        </w:rPr>
        <w:t xml:space="preserve">26 </w:t>
      </w:r>
      <w:r>
        <w:rPr>
          <w:sz w:val="20"/>
          <w:szCs w:val="20"/>
          <w:lang w:val="uk-UA"/>
        </w:rPr>
        <w:t>січня</w:t>
      </w:r>
      <w:r w:rsidRPr="00340EF4">
        <w:rPr>
          <w:sz w:val="20"/>
          <w:szCs w:val="20"/>
          <w:lang w:val="uk-UA"/>
        </w:rPr>
        <w:t xml:space="preserve"> 2018</w:t>
      </w:r>
      <w:r>
        <w:rPr>
          <w:sz w:val="20"/>
          <w:szCs w:val="20"/>
          <w:lang w:val="uk-UA"/>
        </w:rPr>
        <w:t xml:space="preserve"> р</w:t>
      </w:r>
      <w:r w:rsidRPr="00340EF4">
        <w:rPr>
          <w:sz w:val="20"/>
          <w:szCs w:val="20"/>
          <w:lang w:val="uk-UA"/>
        </w:rPr>
        <w:t xml:space="preserve">. </w:t>
      </w:r>
      <w:r>
        <w:rPr>
          <w:sz w:val="20"/>
          <w:szCs w:val="20"/>
          <w:lang w:val="uk-UA"/>
        </w:rPr>
        <w:t>«Про визначення докладної процедури та втілення у життя клопотань про виконання громадського завдання у рамках локальної ініціативи»</w:t>
      </w:r>
      <w:r w:rsidRPr="00340EF4">
        <w:rPr>
          <w:sz w:val="20"/>
          <w:szCs w:val="20"/>
          <w:lang w:val="uk-UA"/>
        </w:rPr>
        <w:t>;</w:t>
      </w:r>
    </w:p>
    <w:p w:rsidR="005031F3" w:rsidRPr="00340EF4" w:rsidRDefault="005031F3" w:rsidP="005031F3">
      <w:pPr>
        <w:pStyle w:val="Tekstpodstawowy"/>
        <w:framePr w:w="9149" w:h="9149" w:hRule="exact" w:wrap="none" w:vAnchor="page" w:hAnchor="page" w:x="1376" w:y="3327"/>
        <w:numPr>
          <w:ilvl w:val="0"/>
          <w:numId w:val="13"/>
        </w:numPr>
        <w:shd w:val="clear" w:color="auto" w:fill="auto"/>
        <w:tabs>
          <w:tab w:val="left" w:pos="376"/>
        </w:tabs>
        <w:spacing w:after="0"/>
        <w:ind w:firstLine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№</w:t>
      </w:r>
      <w:r w:rsidRPr="00340EF4">
        <w:rPr>
          <w:sz w:val="20"/>
          <w:szCs w:val="20"/>
          <w:lang w:val="uk-UA"/>
        </w:rPr>
        <w:t xml:space="preserve"> 1307/2015 </w:t>
      </w:r>
      <w:r>
        <w:rPr>
          <w:sz w:val="20"/>
          <w:szCs w:val="20"/>
          <w:lang w:val="uk-UA"/>
        </w:rPr>
        <w:t>Мера міста Кракова від</w:t>
      </w:r>
      <w:r w:rsidRPr="00340EF4">
        <w:rPr>
          <w:sz w:val="20"/>
          <w:szCs w:val="20"/>
          <w:lang w:val="uk-UA"/>
        </w:rPr>
        <w:t xml:space="preserve"> 28 </w:t>
      </w:r>
      <w:r>
        <w:rPr>
          <w:sz w:val="20"/>
          <w:szCs w:val="20"/>
          <w:lang w:val="uk-UA"/>
        </w:rPr>
        <w:t>травня</w:t>
      </w:r>
      <w:r w:rsidRPr="00340EF4">
        <w:rPr>
          <w:sz w:val="20"/>
          <w:szCs w:val="20"/>
          <w:lang w:val="uk-UA"/>
        </w:rPr>
        <w:t xml:space="preserve"> 2015 </w:t>
      </w:r>
      <w:r>
        <w:rPr>
          <w:sz w:val="20"/>
          <w:szCs w:val="20"/>
          <w:lang w:val="uk-UA"/>
        </w:rPr>
        <w:t>р</w:t>
      </w:r>
      <w:r w:rsidRPr="00340EF4">
        <w:rPr>
          <w:sz w:val="20"/>
          <w:szCs w:val="20"/>
          <w:lang w:val="uk-UA"/>
        </w:rPr>
        <w:t xml:space="preserve">. </w:t>
      </w:r>
      <w:r>
        <w:rPr>
          <w:sz w:val="20"/>
          <w:szCs w:val="20"/>
          <w:lang w:val="uk-UA"/>
        </w:rPr>
        <w:t>«Про утворення Групи з питань підтримки локальних ініціатив, прийняття регламенту Роботи групи, а також про визначення докладної процедури розгляду клопотань, що стосуються локальної ініціативи»</w:t>
      </w:r>
      <w:r w:rsidRPr="00340EF4">
        <w:rPr>
          <w:sz w:val="20"/>
          <w:szCs w:val="20"/>
          <w:lang w:val="uk-UA"/>
        </w:rPr>
        <w:t>;</w:t>
      </w:r>
    </w:p>
    <w:p w:rsidR="005031F3" w:rsidRPr="00340EF4" w:rsidRDefault="005031F3" w:rsidP="005031F3">
      <w:pPr>
        <w:pStyle w:val="Tekstpodstawowy"/>
        <w:framePr w:w="9149" w:h="9149" w:hRule="exact" w:wrap="none" w:vAnchor="page" w:hAnchor="page" w:x="1376" w:y="3327"/>
        <w:numPr>
          <w:ilvl w:val="0"/>
          <w:numId w:val="13"/>
        </w:numPr>
        <w:shd w:val="clear" w:color="auto" w:fill="auto"/>
        <w:tabs>
          <w:tab w:val="left" w:pos="371"/>
        </w:tabs>
        <w:spacing w:after="0"/>
        <w:ind w:firstLine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№</w:t>
      </w:r>
      <w:r w:rsidRPr="00340EF4">
        <w:rPr>
          <w:sz w:val="20"/>
          <w:szCs w:val="20"/>
          <w:lang w:val="uk-UA"/>
        </w:rPr>
        <w:t xml:space="preserve"> 3207/2016 </w:t>
      </w:r>
      <w:r>
        <w:rPr>
          <w:sz w:val="20"/>
          <w:szCs w:val="20"/>
          <w:lang w:val="uk-UA"/>
        </w:rPr>
        <w:t>Мера міста Кракова</w:t>
      </w:r>
      <w:r w:rsidRPr="00340EF4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від</w:t>
      </w:r>
      <w:r w:rsidRPr="00340EF4">
        <w:rPr>
          <w:sz w:val="20"/>
          <w:szCs w:val="20"/>
          <w:lang w:val="uk-UA"/>
        </w:rPr>
        <w:t xml:space="preserve"> 28 </w:t>
      </w:r>
      <w:r>
        <w:rPr>
          <w:sz w:val="20"/>
          <w:szCs w:val="20"/>
          <w:lang w:val="uk-UA"/>
        </w:rPr>
        <w:t xml:space="preserve">листопада </w:t>
      </w:r>
      <w:r w:rsidRPr="00340EF4">
        <w:rPr>
          <w:sz w:val="20"/>
          <w:szCs w:val="20"/>
          <w:lang w:val="uk-UA"/>
        </w:rPr>
        <w:t xml:space="preserve">2016 </w:t>
      </w:r>
      <w:r>
        <w:rPr>
          <w:sz w:val="20"/>
          <w:szCs w:val="20"/>
          <w:lang w:val="uk-UA"/>
        </w:rPr>
        <w:t>р</w:t>
      </w:r>
      <w:r w:rsidRPr="00340EF4">
        <w:rPr>
          <w:sz w:val="20"/>
          <w:szCs w:val="20"/>
          <w:lang w:val="uk-UA"/>
        </w:rPr>
        <w:t xml:space="preserve">. </w:t>
      </w:r>
      <w:r>
        <w:rPr>
          <w:sz w:val="20"/>
          <w:szCs w:val="20"/>
          <w:lang w:val="uk-UA"/>
        </w:rPr>
        <w:t>«Про зміну розпорядження Мера міста Кракова</w:t>
      </w:r>
      <w:r w:rsidRPr="00340EF4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№ </w:t>
      </w:r>
      <w:r w:rsidRPr="00340EF4">
        <w:rPr>
          <w:sz w:val="20"/>
          <w:szCs w:val="20"/>
          <w:lang w:val="uk-UA"/>
        </w:rPr>
        <w:t xml:space="preserve">1307/2015 </w:t>
      </w:r>
      <w:r>
        <w:rPr>
          <w:sz w:val="20"/>
          <w:szCs w:val="20"/>
          <w:lang w:val="uk-UA"/>
        </w:rPr>
        <w:t xml:space="preserve">від </w:t>
      </w:r>
      <w:r w:rsidRPr="00340EF4">
        <w:rPr>
          <w:sz w:val="20"/>
          <w:szCs w:val="20"/>
          <w:lang w:val="uk-UA"/>
        </w:rPr>
        <w:t xml:space="preserve">28 </w:t>
      </w:r>
      <w:r>
        <w:rPr>
          <w:sz w:val="20"/>
          <w:szCs w:val="20"/>
          <w:lang w:val="uk-UA"/>
        </w:rPr>
        <w:t>травня</w:t>
      </w:r>
      <w:r w:rsidRPr="00340EF4">
        <w:rPr>
          <w:sz w:val="20"/>
          <w:szCs w:val="20"/>
          <w:lang w:val="uk-UA"/>
        </w:rPr>
        <w:t xml:space="preserve"> 2015</w:t>
      </w:r>
      <w:r>
        <w:rPr>
          <w:sz w:val="20"/>
          <w:szCs w:val="20"/>
          <w:lang w:val="uk-UA"/>
        </w:rPr>
        <w:t xml:space="preserve"> р.</w:t>
      </w:r>
      <w:r w:rsidRPr="00340EF4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'Про утворення Групи з питань підтримки локальних ініціатив, прийняття регламенту роботи групи, а також про визначення докладної процедури розгляду клопотань, що стосуються локальної ініціативи».</w:t>
      </w:r>
    </w:p>
    <w:p w:rsidR="005031F3" w:rsidRPr="00340EF4" w:rsidRDefault="005031F3" w:rsidP="005031F3">
      <w:pPr>
        <w:pStyle w:val="Tekstpodstawowy"/>
        <w:framePr w:wrap="none" w:vAnchor="page" w:hAnchor="page" w:x="1376" w:y="12706"/>
        <w:shd w:val="clear" w:color="auto" w:fill="auto"/>
        <w:spacing w:after="0"/>
        <w:ind w:firstLine="500"/>
        <w:jc w:val="both"/>
        <w:rPr>
          <w:sz w:val="20"/>
          <w:szCs w:val="20"/>
          <w:lang w:val="uk-UA"/>
        </w:rPr>
      </w:pPr>
      <w:r w:rsidRPr="00340EF4">
        <w:rPr>
          <w:lang w:val="ru-RU"/>
        </w:rPr>
        <w:t xml:space="preserve">§ 24. </w:t>
      </w:r>
      <w:r>
        <w:rPr>
          <w:sz w:val="20"/>
          <w:szCs w:val="20"/>
          <w:lang w:val="uk-UA"/>
        </w:rPr>
        <w:t>Розпорядження набуває чинності у день його підписання.</w:t>
      </w:r>
    </w:p>
    <w:p w:rsidR="005031F3" w:rsidRPr="00340EF4" w:rsidRDefault="005031F3" w:rsidP="005031F3">
      <w:pPr>
        <w:spacing w:line="1" w:lineRule="exact"/>
        <w:rPr>
          <w:sz w:val="20"/>
          <w:szCs w:val="20"/>
          <w:lang w:val="ru-RU"/>
        </w:rPr>
        <w:sectPr w:rsidR="005031F3" w:rsidRPr="00340E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1B30" w:rsidRPr="005031F3" w:rsidRDefault="00401B30">
      <w:pPr>
        <w:rPr>
          <w:lang w:val="ru-RU"/>
        </w:rPr>
      </w:pPr>
    </w:p>
    <w:sectPr w:rsidR="00401B30" w:rsidRPr="00503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F1C"/>
    <w:multiLevelType w:val="multilevel"/>
    <w:tmpl w:val="0BFC19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62642"/>
    <w:multiLevelType w:val="multilevel"/>
    <w:tmpl w:val="D716E0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01F3A"/>
    <w:multiLevelType w:val="multilevel"/>
    <w:tmpl w:val="50C034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261287"/>
    <w:multiLevelType w:val="multilevel"/>
    <w:tmpl w:val="F320BC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062E8"/>
    <w:multiLevelType w:val="multilevel"/>
    <w:tmpl w:val="56A8D6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180BB5"/>
    <w:multiLevelType w:val="multilevel"/>
    <w:tmpl w:val="BB10F6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995AAE"/>
    <w:multiLevelType w:val="multilevel"/>
    <w:tmpl w:val="1D4A23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816F5C"/>
    <w:multiLevelType w:val="multilevel"/>
    <w:tmpl w:val="EFFC48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757BFA"/>
    <w:multiLevelType w:val="multilevel"/>
    <w:tmpl w:val="D73241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920CC8"/>
    <w:multiLevelType w:val="multilevel"/>
    <w:tmpl w:val="FD2079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086E5F"/>
    <w:multiLevelType w:val="multilevel"/>
    <w:tmpl w:val="013CC1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AF0156"/>
    <w:multiLevelType w:val="multilevel"/>
    <w:tmpl w:val="F4EEE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914EC5"/>
    <w:multiLevelType w:val="multilevel"/>
    <w:tmpl w:val="49B03A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E7777A"/>
    <w:multiLevelType w:val="hybridMultilevel"/>
    <w:tmpl w:val="BFC0B8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8B"/>
    <w:rsid w:val="00401B30"/>
    <w:rsid w:val="005031F3"/>
    <w:rsid w:val="00F2288B"/>
    <w:rsid w:val="00FE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031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rsid w:val="005031F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Heading3">
    <w:name w:val="Heading #3_"/>
    <w:basedOn w:val="Domylnaczcionkaakapitu"/>
    <w:link w:val="Heading30"/>
    <w:rsid w:val="005031F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5031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rsid w:val="005031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031F3"/>
    <w:pPr>
      <w:shd w:val="clear" w:color="auto" w:fill="FFFFFF"/>
      <w:spacing w:before="260" w:after="4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Heading30">
    <w:name w:val="Heading #3"/>
    <w:basedOn w:val="Normalny"/>
    <w:link w:val="Heading3"/>
    <w:rsid w:val="005031F3"/>
    <w:pPr>
      <w:shd w:val="clear" w:color="auto" w:fill="FFFFFF"/>
      <w:spacing w:after="2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20">
    <w:name w:val="Body text (2)"/>
    <w:basedOn w:val="Normalny"/>
    <w:link w:val="Bodytext2"/>
    <w:rsid w:val="005031F3"/>
    <w:pPr>
      <w:shd w:val="clear" w:color="auto" w:fill="FFFFFF"/>
      <w:spacing w:after="210" w:line="254" w:lineRule="auto"/>
      <w:ind w:left="126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Tekstpodstawowy">
    <w:name w:val="Body Text"/>
    <w:basedOn w:val="Normalny"/>
    <w:link w:val="TekstpodstawowyZnak"/>
    <w:qFormat/>
    <w:rsid w:val="005031F3"/>
    <w:pPr>
      <w:shd w:val="clear" w:color="auto" w:fill="FFFFFF"/>
      <w:spacing w:after="100"/>
      <w:ind w:firstLine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5031F3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1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1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1F3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1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1F3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031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rsid w:val="005031F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Heading3">
    <w:name w:val="Heading #3_"/>
    <w:basedOn w:val="Domylnaczcionkaakapitu"/>
    <w:link w:val="Heading30"/>
    <w:rsid w:val="005031F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5031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rsid w:val="005031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031F3"/>
    <w:pPr>
      <w:shd w:val="clear" w:color="auto" w:fill="FFFFFF"/>
      <w:spacing w:before="260" w:after="4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Heading30">
    <w:name w:val="Heading #3"/>
    <w:basedOn w:val="Normalny"/>
    <w:link w:val="Heading3"/>
    <w:rsid w:val="005031F3"/>
    <w:pPr>
      <w:shd w:val="clear" w:color="auto" w:fill="FFFFFF"/>
      <w:spacing w:after="2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20">
    <w:name w:val="Body text (2)"/>
    <w:basedOn w:val="Normalny"/>
    <w:link w:val="Bodytext2"/>
    <w:rsid w:val="005031F3"/>
    <w:pPr>
      <w:shd w:val="clear" w:color="auto" w:fill="FFFFFF"/>
      <w:spacing w:after="210" w:line="254" w:lineRule="auto"/>
      <w:ind w:left="126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Tekstpodstawowy">
    <w:name w:val="Body Text"/>
    <w:basedOn w:val="Normalny"/>
    <w:link w:val="TekstpodstawowyZnak"/>
    <w:qFormat/>
    <w:rsid w:val="005031F3"/>
    <w:pPr>
      <w:shd w:val="clear" w:color="auto" w:fill="FFFFFF"/>
      <w:spacing w:after="100"/>
      <w:ind w:firstLine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5031F3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1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1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1F3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1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1F3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2035</Words>
  <Characters>12215</Characters>
  <Application>Microsoft Office Word</Application>
  <DocSecurity>0</DocSecurity>
  <Lines>101</Lines>
  <Paragraphs>28</Paragraphs>
  <ScaleCrop>false</ScaleCrop>
  <Company/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Guzek</dc:creator>
  <cp:keywords/>
  <dc:description/>
  <cp:lastModifiedBy>Krystyna Guzek</cp:lastModifiedBy>
  <cp:revision>3</cp:revision>
  <dcterms:created xsi:type="dcterms:W3CDTF">2021-09-16T08:09:00Z</dcterms:created>
  <dcterms:modified xsi:type="dcterms:W3CDTF">2021-09-16T08:28:00Z</dcterms:modified>
</cp:coreProperties>
</file>