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F9B9F" w14:textId="77777777" w:rsidR="00F46ECB" w:rsidRDefault="00154D44">
      <w:pPr>
        <w:pStyle w:val="Tytu"/>
        <w:spacing w:before="75"/>
        <w:ind w:firstLine="5"/>
      </w:pPr>
      <w:bookmarkStart w:id="0" w:name="_GoBack"/>
      <w:bookmarkEnd w:id="0"/>
      <w:r>
        <w:t xml:space="preserve">РАСПОРЯЖЕНИЕ № 985/2020 </w:t>
      </w:r>
      <w:r w:rsidR="00F76A1E">
        <w:t xml:space="preserve">ПРЕЗИДЕНТА </w:t>
      </w:r>
      <w:r>
        <w:t>ГОРОД</w:t>
      </w:r>
      <w:r w:rsidR="00F76A1E">
        <w:t>А</w:t>
      </w:r>
      <w:r>
        <w:t xml:space="preserve"> КРАКОВА</w:t>
      </w:r>
    </w:p>
    <w:p w14:paraId="51C1D2A4" w14:textId="77777777" w:rsidR="00F46ECB" w:rsidRDefault="00154D44">
      <w:pPr>
        <w:pStyle w:val="Tytu"/>
        <w:ind w:left="3311" w:right="3312"/>
      </w:pPr>
      <w:r>
        <w:t>от 23.04.2020</w:t>
      </w:r>
    </w:p>
    <w:p w14:paraId="13BABA0B" w14:textId="77777777" w:rsidR="00F46ECB" w:rsidRDefault="00F46ECB">
      <w:pPr>
        <w:pStyle w:val="Tekstpodstawowy"/>
        <w:spacing w:before="10"/>
        <w:ind w:left="0"/>
        <w:jc w:val="left"/>
        <w:rPr>
          <w:b/>
          <w:sz w:val="35"/>
        </w:rPr>
      </w:pPr>
    </w:p>
    <w:p w14:paraId="7D7FFC7A" w14:textId="35249C10" w:rsidR="00F46ECB" w:rsidRDefault="00F816A9">
      <w:pPr>
        <w:pStyle w:val="Nagwek1"/>
        <w:ind w:left="116" w:firstLine="0"/>
      </w:pPr>
      <w:r>
        <w:pict w14:anchorId="016E8C45">
          <v:shape id="_x0000_s1027" style="position:absolute;left:0;text-align:left;margin-left:70.55pt;margin-top:.15pt;width:.6pt;height:13.7pt;z-index:15728640;mso-position-horizontal-relative:page" coordorigin="1411,3" coordsize="12,274" path="m1423,3r-12,l1411,8r,264l1411,277r12,l1423,272r-7,l1416,8r7,l1423,3xe" fillcolor="#7e7e7e" stroked="f">
            <v:path arrowok="t"/>
            <w10:wrap anchorx="page"/>
          </v:shape>
        </w:pict>
      </w:r>
      <w:r w:rsidR="00154D44">
        <w:t>об определении детального порядка рассмотрения и реализации заявок на выполнение общественно</w:t>
      </w:r>
      <w:r w:rsidR="00700261">
        <w:t>го</w:t>
      </w:r>
      <w:r w:rsidR="00154D44">
        <w:t xml:space="preserve"> зада</w:t>
      </w:r>
      <w:r w:rsidR="00700261">
        <w:t>ния</w:t>
      </w:r>
      <w:r w:rsidR="00154D44">
        <w:t xml:space="preserve"> в рамках местной инициативы</w:t>
      </w:r>
    </w:p>
    <w:p w14:paraId="3205D546" w14:textId="77777777" w:rsidR="00F46ECB" w:rsidRDefault="00F46ECB">
      <w:pPr>
        <w:pStyle w:val="Tekstpodstawowy"/>
        <w:spacing w:before="1"/>
        <w:ind w:left="0"/>
        <w:jc w:val="left"/>
        <w:rPr>
          <w:b/>
        </w:rPr>
      </w:pPr>
    </w:p>
    <w:p w14:paraId="24D3A923" w14:textId="52A6D6B0" w:rsidR="00F46ECB" w:rsidRDefault="00154D44" w:rsidP="00F20761">
      <w:pPr>
        <w:ind w:left="116" w:right="113"/>
        <w:jc w:val="both"/>
        <w:rPr>
          <w:sz w:val="20"/>
        </w:rPr>
      </w:pPr>
      <w:r>
        <w:rPr>
          <w:sz w:val="20"/>
        </w:rPr>
        <w:t>На основании ст. 30</w:t>
      </w:r>
      <w:r w:rsidR="00700261">
        <w:rPr>
          <w:sz w:val="20"/>
        </w:rPr>
        <w:t>,</w:t>
      </w:r>
      <w:r>
        <w:rPr>
          <w:sz w:val="20"/>
        </w:rPr>
        <w:t xml:space="preserve"> п. 2</w:t>
      </w:r>
      <w:r w:rsidR="00700261">
        <w:rPr>
          <w:sz w:val="20"/>
        </w:rPr>
        <w:t>,</w:t>
      </w:r>
      <w:r>
        <w:rPr>
          <w:sz w:val="20"/>
        </w:rPr>
        <w:t xml:space="preserve"> </w:t>
      </w:r>
      <w:r w:rsidR="00700261">
        <w:rPr>
          <w:sz w:val="20"/>
        </w:rPr>
        <w:t>пп.</w:t>
      </w:r>
      <w:r>
        <w:rPr>
          <w:sz w:val="20"/>
        </w:rPr>
        <w:t xml:space="preserve"> 4 Закона от 8 марта 1990 г. «О гминном самоуправлении» (Зак</w:t>
      </w:r>
      <w:r w:rsidR="00700261">
        <w:rPr>
          <w:sz w:val="20"/>
        </w:rPr>
        <w:t>о</w:t>
      </w:r>
      <w:r w:rsidR="00DE5BBA">
        <w:rPr>
          <w:sz w:val="20"/>
        </w:rPr>
        <w:t>н</w:t>
      </w:r>
      <w:r w:rsidR="00700261">
        <w:rPr>
          <w:sz w:val="20"/>
        </w:rPr>
        <w:t>одательный</w:t>
      </w:r>
      <w:r>
        <w:rPr>
          <w:sz w:val="20"/>
        </w:rPr>
        <w:t xml:space="preserve"> вестник, 2019, поз. 506, 1309, 1571, 1696, 1815), ст. 19c</w:t>
      </w:r>
      <w:r w:rsidR="00700261">
        <w:rPr>
          <w:sz w:val="20"/>
        </w:rPr>
        <w:t>,</w:t>
      </w:r>
      <w:r>
        <w:rPr>
          <w:sz w:val="20"/>
        </w:rPr>
        <w:t xml:space="preserve"> п. 1 Закона от 24 апреля 2003 г. «Об общественно полезной деятельности и волонтерской работе» (</w:t>
      </w:r>
      <w:r w:rsidR="00700261">
        <w:rPr>
          <w:sz w:val="20"/>
        </w:rPr>
        <w:t>Зако</w:t>
      </w:r>
      <w:r w:rsidR="00DE5BBA">
        <w:rPr>
          <w:sz w:val="20"/>
        </w:rPr>
        <w:t>н</w:t>
      </w:r>
      <w:r w:rsidR="00700261">
        <w:rPr>
          <w:sz w:val="20"/>
        </w:rPr>
        <w:t>одательный вестник, 2019</w:t>
      </w:r>
      <w:r>
        <w:rPr>
          <w:sz w:val="20"/>
        </w:rPr>
        <w:t>, поз. 688, 1570 и 2020</w:t>
      </w:r>
      <w:r w:rsidR="00290A77">
        <w:rPr>
          <w:sz w:val="20"/>
        </w:rPr>
        <w:t>,</w:t>
      </w:r>
      <w:r>
        <w:rPr>
          <w:sz w:val="20"/>
        </w:rPr>
        <w:t xml:space="preserve"> и 2020, поз. 284) и § 10</w:t>
      </w:r>
      <w:r w:rsidR="00700261">
        <w:rPr>
          <w:sz w:val="20"/>
        </w:rPr>
        <w:t>,</w:t>
      </w:r>
      <w:r>
        <w:rPr>
          <w:sz w:val="20"/>
        </w:rPr>
        <w:t xml:space="preserve"> п. 1 Постановления № LXXXI/1969/17 Городского совета Кракова от 30 августа 2017 г. об определении процедуры и подробных критериев оценки заявок на выполнение общественно</w:t>
      </w:r>
      <w:r w:rsidR="00700261">
        <w:rPr>
          <w:sz w:val="20"/>
        </w:rPr>
        <w:t>го</w:t>
      </w:r>
      <w:r>
        <w:rPr>
          <w:sz w:val="20"/>
        </w:rPr>
        <w:t xml:space="preserve"> зада</w:t>
      </w:r>
      <w:r w:rsidR="00700261">
        <w:rPr>
          <w:sz w:val="20"/>
        </w:rPr>
        <w:t>ния</w:t>
      </w:r>
      <w:r>
        <w:rPr>
          <w:sz w:val="20"/>
        </w:rPr>
        <w:t xml:space="preserve"> в рамках местной инициативы (</w:t>
      </w:r>
      <w:r w:rsidR="00700261">
        <w:rPr>
          <w:sz w:val="20"/>
        </w:rPr>
        <w:t>Административный вестник</w:t>
      </w:r>
      <w:r>
        <w:rPr>
          <w:sz w:val="20"/>
        </w:rPr>
        <w:t xml:space="preserve"> Малопольского </w:t>
      </w:r>
      <w:r w:rsidR="00700261">
        <w:rPr>
          <w:sz w:val="20"/>
        </w:rPr>
        <w:t>в</w:t>
      </w:r>
      <w:r>
        <w:rPr>
          <w:sz w:val="20"/>
        </w:rPr>
        <w:t>оеводства, 2017, поз</w:t>
      </w:r>
      <w:r w:rsidR="00700261">
        <w:rPr>
          <w:sz w:val="20"/>
        </w:rPr>
        <w:t>.</w:t>
      </w:r>
      <w:r>
        <w:rPr>
          <w:sz w:val="20"/>
        </w:rPr>
        <w:t xml:space="preserve"> 5599) постановляется следующее:</w:t>
      </w:r>
    </w:p>
    <w:p w14:paraId="670C5ADC" w14:textId="77777777" w:rsidR="00F46ECB" w:rsidRDefault="00F46ECB">
      <w:pPr>
        <w:pStyle w:val="Tekstpodstawowy"/>
        <w:ind w:left="0"/>
        <w:jc w:val="left"/>
        <w:rPr>
          <w:sz w:val="22"/>
        </w:rPr>
      </w:pPr>
    </w:p>
    <w:p w14:paraId="60069E22" w14:textId="77777777" w:rsidR="00F46ECB" w:rsidRDefault="00F46ECB">
      <w:pPr>
        <w:pStyle w:val="Tekstpodstawowy"/>
        <w:spacing w:before="10"/>
        <w:ind w:left="0"/>
        <w:jc w:val="left"/>
        <w:rPr>
          <w:sz w:val="17"/>
        </w:rPr>
      </w:pPr>
    </w:p>
    <w:p w14:paraId="78ED73FC" w14:textId="77777777" w:rsidR="00351BC1" w:rsidRDefault="00351BC1" w:rsidP="00351BC1">
      <w:pPr>
        <w:pStyle w:val="Nagwek1"/>
        <w:spacing w:line="480" w:lineRule="auto"/>
        <w:ind w:right="3641"/>
      </w:pPr>
      <w:r>
        <w:t>Раздел 1</w:t>
      </w:r>
    </w:p>
    <w:p w14:paraId="4887917E" w14:textId="77777777" w:rsidR="00F20761" w:rsidRDefault="00154D44" w:rsidP="00F20761">
      <w:pPr>
        <w:pStyle w:val="Nagwek1"/>
        <w:spacing w:after="240" w:line="480" w:lineRule="auto"/>
        <w:ind w:right="3641" w:firstLine="0"/>
      </w:pPr>
      <w:r>
        <w:t>Словарь</w:t>
      </w:r>
      <w:r w:rsidR="00351BC1">
        <w:t xml:space="preserve"> термино</w:t>
      </w:r>
      <w:r>
        <w:t>в</w:t>
      </w:r>
    </w:p>
    <w:p w14:paraId="13E56DDC" w14:textId="77777777" w:rsidR="00F46ECB" w:rsidRDefault="00154D44">
      <w:pPr>
        <w:pStyle w:val="Tekstpodstawowy"/>
        <w:ind w:left="536"/>
      </w:pPr>
      <w:r>
        <w:t>§ 1. Всякий раз, когда в настоящем распоряжении упоминается:</w:t>
      </w:r>
    </w:p>
    <w:p w14:paraId="63B457A7" w14:textId="24E5DE92" w:rsidR="00F46ECB" w:rsidRDefault="00154D44">
      <w:pPr>
        <w:pStyle w:val="Akapitzlist"/>
        <w:numPr>
          <w:ilvl w:val="0"/>
          <w:numId w:val="11"/>
        </w:numPr>
        <w:tabs>
          <w:tab w:val="left" w:pos="446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местная инициатива – под этим следует понимать форму сотрудничества Городской Гмины Краков с ее жителями, с целью совместного выполнения </w:t>
      </w:r>
      <w:r w:rsidR="003C0462">
        <w:rPr>
          <w:sz w:val="24"/>
        </w:rPr>
        <w:t>общественного задания</w:t>
      </w:r>
      <w:r>
        <w:rPr>
          <w:sz w:val="24"/>
        </w:rPr>
        <w:t xml:space="preserve"> для сообщества Городской Гмины Краков.</w:t>
      </w:r>
    </w:p>
    <w:p w14:paraId="18938D7E" w14:textId="45D62D3D" w:rsidR="00F46ECB" w:rsidRDefault="00154D44">
      <w:pPr>
        <w:pStyle w:val="Akapitzlist"/>
        <w:numPr>
          <w:ilvl w:val="0"/>
          <w:numId w:val="11"/>
        </w:numPr>
        <w:tabs>
          <w:tab w:val="left" w:pos="422"/>
        </w:tabs>
        <w:ind w:right="113" w:firstLine="0"/>
        <w:jc w:val="both"/>
        <w:rPr>
          <w:sz w:val="24"/>
        </w:rPr>
      </w:pPr>
      <w:r>
        <w:rPr>
          <w:sz w:val="24"/>
        </w:rPr>
        <w:t xml:space="preserve">Закон – под этим следует понимать Закон от 24 апреля 2003 г. «Об общественно полезной деятельности и волонтерской </w:t>
      </w:r>
      <w:r w:rsidR="003C0462">
        <w:rPr>
          <w:sz w:val="24"/>
        </w:rPr>
        <w:t>работе» (</w:t>
      </w:r>
      <w:r w:rsidR="005B21F6">
        <w:rPr>
          <w:sz w:val="24"/>
        </w:rPr>
        <w:t>Законодательный вестник</w:t>
      </w:r>
      <w:r>
        <w:rPr>
          <w:sz w:val="24"/>
        </w:rPr>
        <w:t>, 2019, поз. 688, 1570</w:t>
      </w:r>
      <w:r w:rsidR="005B21F6">
        <w:rPr>
          <w:sz w:val="24"/>
        </w:rPr>
        <w:t>,</w:t>
      </w:r>
      <w:r>
        <w:rPr>
          <w:sz w:val="24"/>
        </w:rPr>
        <w:t xml:space="preserve"> 2020 и 2020, поз. 284);</w:t>
      </w:r>
    </w:p>
    <w:p w14:paraId="6FA7DCDC" w14:textId="69F255A3" w:rsidR="00F46ECB" w:rsidRDefault="00154D44">
      <w:pPr>
        <w:pStyle w:val="Akapitzlist"/>
        <w:numPr>
          <w:ilvl w:val="0"/>
          <w:numId w:val="11"/>
        </w:numPr>
        <w:tabs>
          <w:tab w:val="left" w:pos="393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Постановление – под этим следует понимать Постановление Городского совета Кракова № LXXXI/1969/17 от 30 августа 2017 г. об определении процедуры и подробных критериев оценки заявок на выполнение </w:t>
      </w:r>
      <w:r w:rsidR="003C0462">
        <w:rPr>
          <w:sz w:val="24"/>
        </w:rPr>
        <w:t>общественного задания</w:t>
      </w:r>
      <w:r>
        <w:rPr>
          <w:sz w:val="24"/>
        </w:rPr>
        <w:t xml:space="preserve"> в рамках местной инициативы (</w:t>
      </w:r>
      <w:r w:rsidR="005B21F6">
        <w:rPr>
          <w:sz w:val="24"/>
        </w:rPr>
        <w:t>Административный</w:t>
      </w:r>
      <w:r>
        <w:rPr>
          <w:sz w:val="24"/>
        </w:rPr>
        <w:t xml:space="preserve"> вестн</w:t>
      </w:r>
      <w:r w:rsidR="005B21F6">
        <w:rPr>
          <w:sz w:val="24"/>
        </w:rPr>
        <w:t>ик</w:t>
      </w:r>
      <w:r>
        <w:rPr>
          <w:sz w:val="24"/>
        </w:rPr>
        <w:t xml:space="preserve"> Малопольского воеводства</w:t>
      </w:r>
      <w:r w:rsidR="005B21F6">
        <w:rPr>
          <w:sz w:val="24"/>
        </w:rPr>
        <w:t xml:space="preserve">, </w:t>
      </w:r>
      <w:r>
        <w:rPr>
          <w:sz w:val="24"/>
        </w:rPr>
        <w:t>2017, поз. 5599);</w:t>
      </w:r>
    </w:p>
    <w:p w14:paraId="15D0C5B5" w14:textId="77777777" w:rsidR="00F46ECB" w:rsidRDefault="00154D44">
      <w:pPr>
        <w:pStyle w:val="Akapitzlist"/>
        <w:numPr>
          <w:ilvl w:val="0"/>
          <w:numId w:val="11"/>
        </w:numPr>
        <w:tabs>
          <w:tab w:val="left" w:pos="376"/>
        </w:tabs>
        <w:ind w:left="375" w:hanging="260"/>
        <w:jc w:val="both"/>
        <w:rPr>
          <w:sz w:val="24"/>
        </w:rPr>
      </w:pPr>
      <w:r>
        <w:rPr>
          <w:sz w:val="24"/>
        </w:rPr>
        <w:t>Гмина – под этим следует понимать Городскую Гмину Краков;</w:t>
      </w:r>
    </w:p>
    <w:p w14:paraId="053D65E2" w14:textId="77777777" w:rsidR="00F46ECB" w:rsidRDefault="00154D44">
      <w:pPr>
        <w:pStyle w:val="Akapitzlist"/>
        <w:numPr>
          <w:ilvl w:val="0"/>
          <w:numId w:val="11"/>
        </w:numPr>
        <w:tabs>
          <w:tab w:val="left" w:pos="376"/>
        </w:tabs>
        <w:ind w:left="375" w:hanging="260"/>
        <w:jc w:val="both"/>
        <w:rPr>
          <w:sz w:val="24"/>
        </w:rPr>
      </w:pPr>
      <w:r>
        <w:rPr>
          <w:sz w:val="24"/>
        </w:rPr>
        <w:t>УГК – под этим следует понимать Управление Города Кракова;</w:t>
      </w:r>
    </w:p>
    <w:p w14:paraId="1F7A3A43" w14:textId="5E959FF0" w:rsidR="00F46ECB" w:rsidRDefault="00154D44">
      <w:pPr>
        <w:pStyle w:val="Akapitzlist"/>
        <w:numPr>
          <w:ilvl w:val="0"/>
          <w:numId w:val="11"/>
        </w:numPr>
        <w:tabs>
          <w:tab w:val="left" w:pos="376"/>
        </w:tabs>
        <w:ind w:left="375" w:hanging="260"/>
        <w:jc w:val="both"/>
        <w:rPr>
          <w:sz w:val="24"/>
        </w:rPr>
      </w:pPr>
      <w:r>
        <w:rPr>
          <w:sz w:val="24"/>
        </w:rPr>
        <w:t xml:space="preserve">о.п. – под этим следует понимать </w:t>
      </w:r>
      <w:r w:rsidR="00F47AB4">
        <w:rPr>
          <w:sz w:val="24"/>
        </w:rPr>
        <w:t xml:space="preserve">городское </w:t>
      </w:r>
      <w:r>
        <w:rPr>
          <w:sz w:val="24"/>
        </w:rPr>
        <w:t>организационное подразделение Управления Города Кракова;</w:t>
      </w:r>
    </w:p>
    <w:p w14:paraId="2F19E7CB" w14:textId="77777777" w:rsidR="00F46ECB" w:rsidRDefault="00351BC1">
      <w:pPr>
        <w:pStyle w:val="Akapitzlist"/>
        <w:numPr>
          <w:ilvl w:val="0"/>
          <w:numId w:val="11"/>
        </w:numPr>
        <w:tabs>
          <w:tab w:val="left" w:pos="376"/>
        </w:tabs>
        <w:ind w:left="375" w:hanging="260"/>
        <w:jc w:val="both"/>
        <w:rPr>
          <w:sz w:val="24"/>
        </w:rPr>
      </w:pPr>
      <w:r>
        <w:rPr>
          <w:sz w:val="24"/>
        </w:rPr>
        <w:t xml:space="preserve">м.о.п. </w:t>
      </w:r>
      <w:r w:rsidR="00154D44">
        <w:rPr>
          <w:sz w:val="24"/>
        </w:rPr>
        <w:t>– под этим следует понимать муниципальное организационное подразделение;</w:t>
      </w:r>
    </w:p>
    <w:p w14:paraId="0FDE2D37" w14:textId="43F9C796" w:rsidR="00F46ECB" w:rsidRDefault="00154D44">
      <w:pPr>
        <w:pStyle w:val="Akapitzlist"/>
        <w:numPr>
          <w:ilvl w:val="0"/>
          <w:numId w:val="11"/>
        </w:numPr>
        <w:tabs>
          <w:tab w:val="left" w:pos="494"/>
        </w:tabs>
        <w:ind w:right="117" w:firstLine="0"/>
        <w:jc w:val="both"/>
        <w:rPr>
          <w:sz w:val="24"/>
        </w:rPr>
      </w:pPr>
      <w:r>
        <w:rPr>
          <w:sz w:val="24"/>
        </w:rPr>
        <w:t>Отдел – под этим следует понимать соответствующее подразделение УГК, отвечающее за координацию зада</w:t>
      </w:r>
      <w:r w:rsidR="00F04E4A">
        <w:rPr>
          <w:sz w:val="24"/>
        </w:rPr>
        <w:t>ний</w:t>
      </w:r>
      <w:r>
        <w:rPr>
          <w:sz w:val="24"/>
        </w:rPr>
        <w:t>, связанных с местной инициативой;</w:t>
      </w:r>
    </w:p>
    <w:p w14:paraId="597961FC" w14:textId="77777777" w:rsidR="00F46ECB" w:rsidRDefault="00154D44">
      <w:pPr>
        <w:pStyle w:val="Akapitzlist"/>
        <w:numPr>
          <w:ilvl w:val="0"/>
          <w:numId w:val="11"/>
        </w:numPr>
        <w:tabs>
          <w:tab w:val="left" w:pos="398"/>
        </w:tabs>
        <w:ind w:right="116" w:firstLine="0"/>
        <w:jc w:val="both"/>
        <w:rPr>
          <w:sz w:val="24"/>
        </w:rPr>
      </w:pPr>
      <w:r>
        <w:rPr>
          <w:sz w:val="24"/>
        </w:rPr>
        <w:t>жители – под этим следует понимать людей, проживающих на территории Городской Гмины Краков;</w:t>
      </w:r>
    </w:p>
    <w:p w14:paraId="20B0D392" w14:textId="3A716B95" w:rsidR="00F46ECB" w:rsidRDefault="00154D44">
      <w:pPr>
        <w:pStyle w:val="Akapitzlist"/>
        <w:numPr>
          <w:ilvl w:val="0"/>
          <w:numId w:val="11"/>
        </w:numPr>
        <w:tabs>
          <w:tab w:val="left" w:pos="496"/>
        </w:tabs>
        <w:ind w:left="495" w:hanging="380"/>
        <w:jc w:val="both"/>
        <w:rPr>
          <w:sz w:val="24"/>
        </w:rPr>
      </w:pPr>
      <w:r>
        <w:rPr>
          <w:sz w:val="24"/>
        </w:rPr>
        <w:t xml:space="preserve">Президент </w:t>
      </w:r>
      <w:r w:rsidR="003C0462">
        <w:rPr>
          <w:sz w:val="24"/>
        </w:rPr>
        <w:t>– под</w:t>
      </w:r>
      <w:r>
        <w:rPr>
          <w:sz w:val="24"/>
        </w:rPr>
        <w:t xml:space="preserve"> этим следует понимать Президента Города Кракова;</w:t>
      </w:r>
    </w:p>
    <w:p w14:paraId="3AB14568" w14:textId="77777777" w:rsidR="00F46ECB" w:rsidRDefault="00154D44">
      <w:pPr>
        <w:pStyle w:val="Akapitzlist"/>
        <w:numPr>
          <w:ilvl w:val="0"/>
          <w:numId w:val="11"/>
        </w:numPr>
        <w:tabs>
          <w:tab w:val="left" w:pos="506"/>
        </w:tabs>
        <w:ind w:right="119" w:firstLine="0"/>
        <w:jc w:val="both"/>
        <w:rPr>
          <w:sz w:val="24"/>
        </w:rPr>
      </w:pPr>
      <w:r>
        <w:rPr>
          <w:sz w:val="24"/>
        </w:rPr>
        <w:t>Комитет – под этим следует понимать Комитет Городского совета Кракова, уполномоченную вести гражданский диалог с жителями;</w:t>
      </w:r>
    </w:p>
    <w:p w14:paraId="3DC0778E" w14:textId="77777777" w:rsidR="00F46ECB" w:rsidRDefault="00154D44">
      <w:pPr>
        <w:pStyle w:val="Akapitzlist"/>
        <w:numPr>
          <w:ilvl w:val="0"/>
          <w:numId w:val="11"/>
        </w:numPr>
        <w:tabs>
          <w:tab w:val="left" w:pos="636"/>
        </w:tabs>
        <w:ind w:right="111" w:firstLine="0"/>
        <w:jc w:val="both"/>
        <w:rPr>
          <w:sz w:val="24"/>
        </w:rPr>
      </w:pPr>
      <w:r>
        <w:rPr>
          <w:sz w:val="24"/>
        </w:rPr>
        <w:t>Районы – под этим следует понимать орган вспомогательного подразделения гмины, функционирующего на территории Городской Гмины Краков;</w:t>
      </w:r>
    </w:p>
    <w:p w14:paraId="1BB75516" w14:textId="77777777" w:rsidR="00F46ECB" w:rsidRDefault="00154D44">
      <w:pPr>
        <w:pStyle w:val="Akapitzlist"/>
        <w:numPr>
          <w:ilvl w:val="0"/>
          <w:numId w:val="11"/>
        </w:numPr>
        <w:tabs>
          <w:tab w:val="left" w:pos="542"/>
        </w:tabs>
        <w:ind w:right="115" w:firstLine="0"/>
        <w:jc w:val="both"/>
        <w:rPr>
          <w:sz w:val="24"/>
        </w:rPr>
      </w:pPr>
      <w:r>
        <w:rPr>
          <w:sz w:val="24"/>
        </w:rPr>
        <w:t>заявители – под этим следует понимать лиц, подавших заявку на участие в местной инициативе;</w:t>
      </w:r>
    </w:p>
    <w:p w14:paraId="6347DFF1" w14:textId="0756C2A7" w:rsidR="00F46ECB" w:rsidRDefault="00154D44">
      <w:pPr>
        <w:pStyle w:val="Akapitzlist"/>
        <w:numPr>
          <w:ilvl w:val="0"/>
          <w:numId w:val="11"/>
        </w:numPr>
        <w:tabs>
          <w:tab w:val="left" w:pos="523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заявка – под этим следует понимать заявку на выполнение </w:t>
      </w:r>
      <w:r w:rsidR="003C0462">
        <w:rPr>
          <w:sz w:val="24"/>
        </w:rPr>
        <w:t>общественного задания</w:t>
      </w:r>
      <w:r>
        <w:rPr>
          <w:sz w:val="24"/>
        </w:rPr>
        <w:t xml:space="preserve"> в рамках местной инициативы;</w:t>
      </w:r>
    </w:p>
    <w:p w14:paraId="57670E2B" w14:textId="77777777" w:rsidR="00F46ECB" w:rsidRDefault="00154D44">
      <w:pPr>
        <w:pStyle w:val="Akapitzlist"/>
        <w:numPr>
          <w:ilvl w:val="0"/>
          <w:numId w:val="11"/>
        </w:numPr>
        <w:tabs>
          <w:tab w:val="left" w:pos="504"/>
        </w:tabs>
        <w:ind w:right="117" w:firstLine="0"/>
        <w:jc w:val="both"/>
        <w:rPr>
          <w:sz w:val="24"/>
        </w:rPr>
      </w:pPr>
      <w:r>
        <w:rPr>
          <w:sz w:val="24"/>
        </w:rPr>
        <w:t>группа –</w:t>
      </w:r>
      <w:r w:rsidR="00351BC1">
        <w:rPr>
          <w:sz w:val="24"/>
        </w:rPr>
        <w:t xml:space="preserve"> </w:t>
      </w:r>
      <w:r>
        <w:rPr>
          <w:sz w:val="24"/>
        </w:rPr>
        <w:t xml:space="preserve">под этим следует понимать группу, назначаемую руководителем </w:t>
      </w:r>
      <w:r>
        <w:rPr>
          <w:sz w:val="24"/>
        </w:rPr>
        <w:lastRenderedPageBreak/>
        <w:t>о.п./м.о.п., с целью предметной оценки заявки в рамках местной инициативы.</w:t>
      </w:r>
    </w:p>
    <w:p w14:paraId="27977DDC" w14:textId="77777777" w:rsidR="00F46ECB" w:rsidRDefault="00F46ECB">
      <w:pPr>
        <w:jc w:val="both"/>
        <w:rPr>
          <w:sz w:val="24"/>
        </w:rPr>
      </w:pPr>
    </w:p>
    <w:p w14:paraId="79C42C85" w14:textId="77777777" w:rsidR="00351BC1" w:rsidRDefault="00351BC1" w:rsidP="00351BC1">
      <w:pPr>
        <w:jc w:val="center"/>
        <w:rPr>
          <w:b/>
          <w:sz w:val="24"/>
        </w:rPr>
      </w:pPr>
    </w:p>
    <w:p w14:paraId="75ECF515" w14:textId="77777777" w:rsidR="00351BC1" w:rsidRDefault="00351BC1" w:rsidP="00351BC1">
      <w:pPr>
        <w:jc w:val="center"/>
        <w:rPr>
          <w:b/>
          <w:sz w:val="24"/>
        </w:rPr>
      </w:pPr>
    </w:p>
    <w:p w14:paraId="1E830FC1" w14:textId="77777777" w:rsidR="00351BC1" w:rsidRDefault="00351BC1" w:rsidP="00351BC1">
      <w:pPr>
        <w:jc w:val="center"/>
        <w:rPr>
          <w:b/>
          <w:sz w:val="24"/>
        </w:rPr>
      </w:pPr>
      <w:r w:rsidRPr="00351BC1">
        <w:rPr>
          <w:b/>
          <w:sz w:val="24"/>
        </w:rPr>
        <w:t>Раздел 2</w:t>
      </w:r>
    </w:p>
    <w:p w14:paraId="250032F6" w14:textId="77777777" w:rsidR="00351BC1" w:rsidRDefault="00351BC1" w:rsidP="00351BC1">
      <w:pPr>
        <w:jc w:val="center"/>
        <w:rPr>
          <w:b/>
          <w:sz w:val="24"/>
        </w:rPr>
      </w:pPr>
    </w:p>
    <w:p w14:paraId="13AFC4A9" w14:textId="77777777" w:rsidR="00F46ECB" w:rsidRDefault="00154D44" w:rsidP="00351BC1">
      <w:pPr>
        <w:jc w:val="center"/>
        <w:rPr>
          <w:b/>
        </w:rPr>
      </w:pPr>
      <w:r w:rsidRPr="00351BC1">
        <w:rPr>
          <w:b/>
        </w:rPr>
        <w:t>Подача заявок</w:t>
      </w:r>
    </w:p>
    <w:p w14:paraId="59185133" w14:textId="77777777" w:rsidR="00351BC1" w:rsidRPr="00351BC1" w:rsidRDefault="00351BC1" w:rsidP="00351BC1">
      <w:pPr>
        <w:jc w:val="center"/>
        <w:rPr>
          <w:b/>
        </w:rPr>
      </w:pPr>
    </w:p>
    <w:p w14:paraId="14EFE826" w14:textId="0F6E2255" w:rsidR="00F46ECB" w:rsidRDefault="00154D44">
      <w:pPr>
        <w:pStyle w:val="Tekstpodstawowy"/>
        <w:spacing w:before="1"/>
        <w:ind w:right="116" w:firstLine="480"/>
      </w:pPr>
      <w:r>
        <w:t xml:space="preserve">§ 2. Определяется детальный порядок рассмотрения и реализации заявок на выполнение </w:t>
      </w:r>
      <w:r w:rsidR="003C0462">
        <w:t>общественного задания</w:t>
      </w:r>
      <w:r>
        <w:t xml:space="preserve"> в рамках местной инициативы.</w:t>
      </w:r>
    </w:p>
    <w:p w14:paraId="52A9AC61" w14:textId="77777777" w:rsidR="00F46ECB" w:rsidRDefault="00F46ECB">
      <w:pPr>
        <w:pStyle w:val="Tekstpodstawowy"/>
        <w:spacing w:before="11"/>
        <w:ind w:left="0"/>
        <w:jc w:val="left"/>
        <w:rPr>
          <w:sz w:val="23"/>
        </w:rPr>
      </w:pPr>
    </w:p>
    <w:p w14:paraId="5246F661" w14:textId="07C0F1BF" w:rsidR="00F46ECB" w:rsidRPr="00154D44" w:rsidRDefault="00154D44">
      <w:pPr>
        <w:pStyle w:val="Tekstpodstawowy"/>
        <w:ind w:right="114" w:firstLine="480"/>
      </w:pPr>
      <w:r>
        <w:t xml:space="preserve">§ 3. 1.  На основании ст. 19b Закона и в соответствии с Постановлением право подать заявку на выполнение </w:t>
      </w:r>
      <w:r w:rsidR="003C0462">
        <w:t>общественного задания</w:t>
      </w:r>
      <w:r>
        <w:t xml:space="preserve"> в рамках местной инициативы имеют:</w:t>
      </w:r>
    </w:p>
    <w:p w14:paraId="0766CBB9" w14:textId="1FE37F4E" w:rsidR="00F46ECB" w:rsidRDefault="00154D44">
      <w:pPr>
        <w:pStyle w:val="Akapitzlist"/>
        <w:numPr>
          <w:ilvl w:val="0"/>
          <w:numId w:val="10"/>
        </w:numPr>
        <w:tabs>
          <w:tab w:val="left" w:pos="458"/>
        </w:tabs>
        <w:ind w:right="112" w:firstLine="0"/>
        <w:jc w:val="both"/>
        <w:rPr>
          <w:sz w:val="24"/>
        </w:rPr>
      </w:pPr>
      <w:r>
        <w:rPr>
          <w:sz w:val="24"/>
        </w:rPr>
        <w:t>жители непосредственно при условии соблюдения § 3</w:t>
      </w:r>
      <w:r w:rsidR="003C0462">
        <w:rPr>
          <w:sz w:val="24"/>
        </w:rPr>
        <w:t>,</w:t>
      </w:r>
      <w:r>
        <w:rPr>
          <w:sz w:val="24"/>
        </w:rPr>
        <w:t xml:space="preserve"> п. 2 Постановления - минимальное количество заявителей - 2 человека;</w:t>
      </w:r>
    </w:p>
    <w:p w14:paraId="0DA21B94" w14:textId="75979964" w:rsidR="00F46ECB" w:rsidRDefault="00154D44">
      <w:pPr>
        <w:pStyle w:val="Akapitzlist"/>
        <w:numPr>
          <w:ilvl w:val="0"/>
          <w:numId w:val="10"/>
        </w:numPr>
        <w:tabs>
          <w:tab w:val="left" w:pos="398"/>
        </w:tabs>
        <w:ind w:right="115" w:firstLine="0"/>
        <w:jc w:val="both"/>
        <w:rPr>
          <w:sz w:val="24"/>
        </w:rPr>
      </w:pPr>
      <w:r>
        <w:rPr>
          <w:sz w:val="24"/>
        </w:rPr>
        <w:t>жители через неправительственные организации или субъекты, упомянутые в ст. 3</w:t>
      </w:r>
      <w:r w:rsidR="003C0462">
        <w:rPr>
          <w:sz w:val="24"/>
        </w:rPr>
        <w:t>,</w:t>
      </w:r>
      <w:r>
        <w:rPr>
          <w:sz w:val="24"/>
        </w:rPr>
        <w:t xml:space="preserve"> п. 3 Закона, которые имеют местонахождение на территории Гмины, за исключением социальных кооперативов.</w:t>
      </w:r>
    </w:p>
    <w:p w14:paraId="1F08A60E" w14:textId="53E48B29" w:rsidR="00F46ECB" w:rsidRDefault="00154D44">
      <w:pPr>
        <w:pStyle w:val="Tekstpodstawowy"/>
        <w:ind w:right="112" w:firstLine="420"/>
      </w:pPr>
      <w:r>
        <w:t>2. Подача заявки неправительственной организацией или субъектом, указанным в ст. 3</w:t>
      </w:r>
      <w:r w:rsidR="003C0462">
        <w:t>,</w:t>
      </w:r>
      <w:r>
        <w:t xml:space="preserve"> п. 3 Закона, непосредственно, через социальный кооператив, через неправительственные организации с местонахождением за пределами Гмины, или одним жителем, представляет собой формальную ошибку и приводит к отклонению заявки по формальным причинам.</w:t>
      </w:r>
    </w:p>
    <w:p w14:paraId="29D71DC9" w14:textId="77777777" w:rsidR="00F46ECB" w:rsidRDefault="00F46ECB">
      <w:pPr>
        <w:pStyle w:val="Tekstpodstawowy"/>
        <w:ind w:left="0"/>
        <w:jc w:val="left"/>
      </w:pPr>
    </w:p>
    <w:p w14:paraId="3C9E726D" w14:textId="77777777" w:rsidR="00F46ECB" w:rsidRDefault="00154D44">
      <w:pPr>
        <w:ind w:left="116" w:right="112" w:firstLine="480"/>
        <w:jc w:val="both"/>
        <w:rPr>
          <w:b/>
          <w:sz w:val="24"/>
        </w:rPr>
      </w:pPr>
      <w:r>
        <w:rPr>
          <w:sz w:val="24"/>
        </w:rPr>
        <w:t xml:space="preserve">§ 4. 1. Заявка может быть подана по форме, указанной в </w:t>
      </w:r>
      <w:r>
        <w:rPr>
          <w:b/>
          <w:sz w:val="24"/>
        </w:rPr>
        <w:t>приложении № 1 к настоящему распоряжению.</w:t>
      </w:r>
    </w:p>
    <w:p w14:paraId="2598813D" w14:textId="77777777" w:rsidR="00F46ECB" w:rsidRDefault="00154D44">
      <w:pPr>
        <w:pStyle w:val="Akapitzlist"/>
        <w:numPr>
          <w:ilvl w:val="0"/>
          <w:numId w:val="9"/>
        </w:numPr>
        <w:tabs>
          <w:tab w:val="left" w:pos="899"/>
        </w:tabs>
        <w:ind w:right="112" w:firstLine="480"/>
        <w:jc w:val="both"/>
        <w:rPr>
          <w:sz w:val="24"/>
        </w:rPr>
      </w:pPr>
      <w:r>
        <w:rPr>
          <w:sz w:val="24"/>
        </w:rPr>
        <w:t xml:space="preserve">К заявке должен прилагаться именной список жителей, поддерживающих местную инициативу, подписанный не менее 15 жителями Гмины, содержащий информацию об адресе проживания и подписи жителей, поддерживающих местную инициативу в соответствии с </w:t>
      </w:r>
      <w:r>
        <w:rPr>
          <w:b/>
          <w:sz w:val="24"/>
        </w:rPr>
        <w:t>приложением № 1 к форме заявки.</w:t>
      </w:r>
    </w:p>
    <w:p w14:paraId="66A2B921" w14:textId="01BB8B3A" w:rsidR="00F46ECB" w:rsidRDefault="00154D44">
      <w:pPr>
        <w:pStyle w:val="Akapitzlist"/>
        <w:numPr>
          <w:ilvl w:val="0"/>
          <w:numId w:val="9"/>
        </w:numPr>
        <w:tabs>
          <w:tab w:val="left" w:pos="947"/>
        </w:tabs>
        <w:spacing w:before="1"/>
        <w:ind w:right="115" w:firstLine="480"/>
        <w:jc w:val="both"/>
        <w:rPr>
          <w:sz w:val="24"/>
        </w:rPr>
      </w:pPr>
      <w:r>
        <w:rPr>
          <w:sz w:val="24"/>
        </w:rPr>
        <w:t>Жители, подающие заявку через неправительственные организации или субъекты, перечисленные в ст. 3</w:t>
      </w:r>
      <w:r w:rsidR="003C0462">
        <w:rPr>
          <w:sz w:val="24"/>
        </w:rPr>
        <w:t>,</w:t>
      </w:r>
      <w:r>
        <w:rPr>
          <w:sz w:val="24"/>
        </w:rPr>
        <w:t xml:space="preserve"> п. 3 Закона, за исключением социальных кооперативов, уполномочивают их представлять их в контактах с УГК посредством заявления в соответствии с шаблоном, включенным в </w:t>
      </w:r>
      <w:r>
        <w:rPr>
          <w:b/>
          <w:sz w:val="24"/>
        </w:rPr>
        <w:t>приложение № 2 к форме заявки.</w:t>
      </w:r>
    </w:p>
    <w:p w14:paraId="0BA51B21" w14:textId="77777777" w:rsidR="00F46ECB" w:rsidRDefault="00F46ECB">
      <w:pPr>
        <w:pStyle w:val="Tekstpodstawowy"/>
        <w:spacing w:before="11"/>
        <w:ind w:left="0"/>
        <w:jc w:val="left"/>
        <w:rPr>
          <w:sz w:val="23"/>
        </w:rPr>
      </w:pPr>
    </w:p>
    <w:p w14:paraId="580E894B" w14:textId="77777777" w:rsidR="00F46ECB" w:rsidRDefault="00154D44">
      <w:pPr>
        <w:pStyle w:val="Tekstpodstawowy"/>
        <w:ind w:right="113" w:firstLine="540"/>
      </w:pPr>
      <w:r>
        <w:t>§ 5. 1. Заявка может содержать заключение соответствующего Района или заключение соответствующих Районов.</w:t>
      </w:r>
    </w:p>
    <w:p w14:paraId="40B5E6F3" w14:textId="77777777" w:rsidR="00F46ECB" w:rsidRDefault="00154D44">
      <w:pPr>
        <w:pStyle w:val="Akapitzlist"/>
        <w:numPr>
          <w:ilvl w:val="0"/>
          <w:numId w:val="8"/>
        </w:numPr>
        <w:tabs>
          <w:tab w:val="left" w:pos="904"/>
        </w:tabs>
        <w:ind w:right="112" w:firstLine="540"/>
        <w:jc w:val="both"/>
        <w:rPr>
          <w:sz w:val="24"/>
        </w:rPr>
      </w:pPr>
      <w:r>
        <w:rPr>
          <w:sz w:val="24"/>
        </w:rPr>
        <w:t>Список районов доступен в Бюллетене общественной информации во вкладке «Власти и город» / «Районы».</w:t>
      </w:r>
    </w:p>
    <w:p w14:paraId="1D69D6EA" w14:textId="77777777" w:rsidR="00F46ECB" w:rsidRDefault="00154D44">
      <w:pPr>
        <w:pStyle w:val="Akapitzlist"/>
        <w:numPr>
          <w:ilvl w:val="0"/>
          <w:numId w:val="8"/>
        </w:numPr>
        <w:tabs>
          <w:tab w:val="left" w:pos="1053"/>
        </w:tabs>
        <w:ind w:right="115" w:firstLine="540"/>
        <w:jc w:val="both"/>
        <w:rPr>
          <w:sz w:val="24"/>
        </w:rPr>
      </w:pPr>
      <w:r>
        <w:rPr>
          <w:sz w:val="24"/>
        </w:rPr>
        <w:t>Отсутствие заключения Района/ов или отрицательное заключение/заключения, информация не являются формальным недостатком заявки.</w:t>
      </w:r>
    </w:p>
    <w:p w14:paraId="0066924C" w14:textId="77777777" w:rsidR="00F46ECB" w:rsidRDefault="00154D44">
      <w:pPr>
        <w:pStyle w:val="Akapitzlist"/>
        <w:numPr>
          <w:ilvl w:val="0"/>
          <w:numId w:val="8"/>
        </w:numPr>
        <w:tabs>
          <w:tab w:val="left" w:pos="1014"/>
        </w:tabs>
        <w:ind w:right="112" w:firstLine="540"/>
        <w:jc w:val="both"/>
        <w:rPr>
          <w:sz w:val="24"/>
        </w:rPr>
      </w:pPr>
      <w:r>
        <w:rPr>
          <w:sz w:val="24"/>
        </w:rPr>
        <w:t xml:space="preserve">В случае заявок, в объем которых входят инфраструктурные проекты на недвижимом имуществе, не принадлежащем Городской Гмине Краков, к заявке должно прилагаться согласие администратора территории в соответствии с шаблоном, включенным в </w:t>
      </w:r>
      <w:r>
        <w:rPr>
          <w:b/>
          <w:sz w:val="24"/>
        </w:rPr>
        <w:t>приложение № 4 к форме заявки.</w:t>
      </w:r>
    </w:p>
    <w:p w14:paraId="7A07256E" w14:textId="77777777" w:rsidR="00F46ECB" w:rsidRDefault="00154D44">
      <w:pPr>
        <w:pStyle w:val="Akapitzlist"/>
        <w:numPr>
          <w:ilvl w:val="0"/>
          <w:numId w:val="8"/>
        </w:numPr>
        <w:tabs>
          <w:tab w:val="left" w:pos="901"/>
        </w:tabs>
        <w:ind w:right="118" w:firstLine="540"/>
        <w:jc w:val="both"/>
        <w:rPr>
          <w:sz w:val="24"/>
        </w:rPr>
      </w:pPr>
      <w:r>
        <w:rPr>
          <w:sz w:val="24"/>
        </w:rPr>
        <w:t>Согласие администратора территории проверяет руководитель о.п./м.о.п., отвечающего за реализацию местной инициативы.</w:t>
      </w:r>
    </w:p>
    <w:p w14:paraId="7F33D329" w14:textId="77777777" w:rsidR="00F46ECB" w:rsidRDefault="00F46ECB">
      <w:pPr>
        <w:pStyle w:val="Tekstpodstawowy"/>
        <w:ind w:left="0"/>
        <w:jc w:val="left"/>
      </w:pPr>
    </w:p>
    <w:p w14:paraId="0238D132" w14:textId="77777777" w:rsidR="00F46ECB" w:rsidRDefault="00154D44">
      <w:pPr>
        <w:pStyle w:val="Tekstpodstawowy"/>
        <w:ind w:left="655"/>
        <w:jc w:val="left"/>
      </w:pPr>
      <w:r>
        <w:t>§ 6. 1. Заявки подаются Президенту через Отдел.</w:t>
      </w:r>
    </w:p>
    <w:p w14:paraId="58BE2409" w14:textId="77777777" w:rsidR="00F46ECB" w:rsidRDefault="00154D44">
      <w:pPr>
        <w:pStyle w:val="Tekstpodstawowy"/>
        <w:ind w:left="656"/>
        <w:jc w:val="left"/>
      </w:pPr>
      <w:r>
        <w:t>2. Заявку можно подать:</w:t>
      </w:r>
    </w:p>
    <w:p w14:paraId="117941F2" w14:textId="77777777" w:rsidR="00F46ECB" w:rsidRDefault="00154D44">
      <w:pPr>
        <w:pStyle w:val="Akapitzlist"/>
        <w:numPr>
          <w:ilvl w:val="0"/>
          <w:numId w:val="7"/>
        </w:numPr>
        <w:tabs>
          <w:tab w:val="left" w:pos="376"/>
        </w:tabs>
        <w:spacing w:before="1"/>
        <w:rPr>
          <w:sz w:val="24"/>
        </w:rPr>
      </w:pPr>
      <w:r>
        <w:rPr>
          <w:sz w:val="24"/>
        </w:rPr>
        <w:lastRenderedPageBreak/>
        <w:t>лично путем доставки на стенд информации и подачи документов УГК;</w:t>
      </w:r>
    </w:p>
    <w:p w14:paraId="73E38EC4" w14:textId="77777777" w:rsidR="00F46ECB" w:rsidRDefault="00154D44">
      <w:pPr>
        <w:pStyle w:val="Akapitzlist"/>
        <w:numPr>
          <w:ilvl w:val="0"/>
          <w:numId w:val="7"/>
        </w:numPr>
        <w:tabs>
          <w:tab w:val="left" w:pos="376"/>
        </w:tabs>
        <w:rPr>
          <w:sz w:val="24"/>
        </w:rPr>
      </w:pPr>
      <w:r>
        <w:rPr>
          <w:sz w:val="24"/>
        </w:rPr>
        <w:t>через оператора почты по адресу местонахождения Отдела;</w:t>
      </w:r>
    </w:p>
    <w:p w14:paraId="7BE8FBB2" w14:textId="77777777" w:rsidR="00F46ECB" w:rsidRDefault="00154D44">
      <w:pPr>
        <w:pStyle w:val="Akapitzlist"/>
        <w:numPr>
          <w:ilvl w:val="0"/>
          <w:numId w:val="7"/>
        </w:numPr>
        <w:tabs>
          <w:tab w:val="left" w:pos="376"/>
        </w:tabs>
        <w:ind w:left="116" w:right="119" w:firstLine="0"/>
        <w:rPr>
          <w:sz w:val="24"/>
        </w:rPr>
      </w:pPr>
      <w:r>
        <w:rPr>
          <w:sz w:val="24"/>
        </w:rPr>
        <w:t>используя ePUAP (электронную платформу услуг государственного управления), снабдив ее квалифицированной электронной подписью или доверенной подписью;</w:t>
      </w:r>
    </w:p>
    <w:p w14:paraId="340CDDAA" w14:textId="77777777" w:rsidR="00F46ECB" w:rsidRDefault="00F46ECB">
      <w:pPr>
        <w:rPr>
          <w:sz w:val="24"/>
        </w:rPr>
        <w:sectPr w:rsidR="00F46E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320" w:right="1300" w:bottom="280" w:left="1300" w:header="708" w:footer="708" w:gutter="0"/>
          <w:cols w:space="720"/>
        </w:sectPr>
      </w:pPr>
    </w:p>
    <w:p w14:paraId="6CA0A24A" w14:textId="77777777" w:rsidR="00F46ECB" w:rsidRDefault="00154D44">
      <w:pPr>
        <w:pStyle w:val="Akapitzlist"/>
        <w:numPr>
          <w:ilvl w:val="0"/>
          <w:numId w:val="7"/>
        </w:numPr>
        <w:tabs>
          <w:tab w:val="left" w:pos="436"/>
        </w:tabs>
        <w:spacing w:before="76"/>
        <w:ind w:left="116" w:right="118" w:firstLine="0"/>
        <w:jc w:val="both"/>
        <w:rPr>
          <w:sz w:val="24"/>
        </w:rPr>
      </w:pPr>
      <w:r>
        <w:rPr>
          <w:sz w:val="24"/>
        </w:rPr>
        <w:lastRenderedPageBreak/>
        <w:t>в другой электронной форме, в случае запуска специализированного городского интернет-портала.</w:t>
      </w:r>
    </w:p>
    <w:p w14:paraId="697EE16C" w14:textId="77777777" w:rsidR="00F46ECB" w:rsidRDefault="00F46ECB">
      <w:pPr>
        <w:pStyle w:val="Tekstpodstawowy"/>
        <w:ind w:left="0"/>
        <w:jc w:val="left"/>
      </w:pPr>
    </w:p>
    <w:p w14:paraId="439AE5D8" w14:textId="7B344A1A" w:rsidR="00F46ECB" w:rsidRDefault="00154D44">
      <w:pPr>
        <w:pStyle w:val="Tekstpodstawowy"/>
        <w:spacing w:before="1"/>
        <w:ind w:right="116" w:firstLine="480"/>
      </w:pPr>
      <w:r>
        <w:t>§ 7. Срок подачи заявки должен составлять не менее 8 недель от предполагаемого срока выполнения зада</w:t>
      </w:r>
      <w:r w:rsidR="00F04E4A">
        <w:t>ния</w:t>
      </w:r>
      <w:r>
        <w:t>.</w:t>
      </w:r>
    </w:p>
    <w:p w14:paraId="287061BE" w14:textId="77777777" w:rsidR="00351BC1" w:rsidRDefault="00351BC1">
      <w:pPr>
        <w:pStyle w:val="Tekstpodstawowy"/>
        <w:spacing w:before="1"/>
        <w:ind w:right="116" w:firstLine="480"/>
      </w:pPr>
    </w:p>
    <w:p w14:paraId="7A627A6E" w14:textId="77777777" w:rsidR="00F46ECB" w:rsidRDefault="00351BC1" w:rsidP="00351BC1">
      <w:pPr>
        <w:pStyle w:val="Tekstpodstawowy"/>
        <w:spacing w:before="11"/>
        <w:ind w:left="0"/>
        <w:jc w:val="center"/>
        <w:rPr>
          <w:b/>
          <w:sz w:val="23"/>
        </w:rPr>
      </w:pPr>
      <w:r w:rsidRPr="00351BC1">
        <w:rPr>
          <w:b/>
          <w:sz w:val="23"/>
        </w:rPr>
        <w:t>Раздел 3</w:t>
      </w:r>
    </w:p>
    <w:p w14:paraId="2EFFC7F2" w14:textId="77777777" w:rsidR="00351BC1" w:rsidRPr="00351BC1" w:rsidRDefault="00351BC1" w:rsidP="00351BC1">
      <w:pPr>
        <w:pStyle w:val="Tekstpodstawowy"/>
        <w:spacing w:before="11"/>
        <w:ind w:left="0"/>
        <w:jc w:val="center"/>
        <w:rPr>
          <w:b/>
          <w:sz w:val="23"/>
        </w:rPr>
      </w:pPr>
    </w:p>
    <w:p w14:paraId="25A65DAA" w14:textId="77777777" w:rsidR="00F46ECB" w:rsidRDefault="00351BC1" w:rsidP="00351BC1">
      <w:pPr>
        <w:pStyle w:val="Nagwek1"/>
        <w:spacing w:line="480" w:lineRule="auto"/>
        <w:ind w:right="3053" w:firstLine="0"/>
      </w:pPr>
      <w:r>
        <w:t>О</w:t>
      </w:r>
      <w:r w:rsidR="00154D44">
        <w:t>бработка заявок</w:t>
      </w:r>
    </w:p>
    <w:p w14:paraId="7A6418EC" w14:textId="77777777" w:rsidR="00F46ECB" w:rsidRDefault="00154D44">
      <w:pPr>
        <w:pStyle w:val="Tekstpodstawowy"/>
        <w:ind w:right="115" w:firstLine="480"/>
      </w:pPr>
      <w:r>
        <w:t>§ 8. 1. Заявки, поданные Президенту через Отдел, рассматриваются с формальной точки зрения.</w:t>
      </w:r>
    </w:p>
    <w:p w14:paraId="6D1D1197" w14:textId="77777777" w:rsidR="00F46ECB" w:rsidRDefault="00154D44">
      <w:pPr>
        <w:pStyle w:val="Tekstpodstawowy"/>
        <w:ind w:left="656"/>
      </w:pPr>
      <w:r>
        <w:t>2. Заявка отклоняется по формальным причинам, в том числе в следующих случаях:</w:t>
      </w:r>
    </w:p>
    <w:p w14:paraId="0F38B170" w14:textId="4ED542E5" w:rsidR="00F46ECB" w:rsidRDefault="00154D44">
      <w:pPr>
        <w:pStyle w:val="Akapitzlist"/>
        <w:numPr>
          <w:ilvl w:val="0"/>
          <w:numId w:val="6"/>
        </w:numPr>
        <w:tabs>
          <w:tab w:val="left" w:pos="376"/>
        </w:tabs>
        <w:jc w:val="both"/>
        <w:rPr>
          <w:sz w:val="24"/>
        </w:rPr>
      </w:pPr>
      <w:r>
        <w:rPr>
          <w:sz w:val="24"/>
        </w:rPr>
        <w:t>указанных в § 3</w:t>
      </w:r>
      <w:r w:rsidR="00AD5C05">
        <w:rPr>
          <w:sz w:val="24"/>
        </w:rPr>
        <w:t>,</w:t>
      </w:r>
      <w:r>
        <w:rPr>
          <w:sz w:val="24"/>
        </w:rPr>
        <w:t xml:space="preserve"> п. 2 настоящего Распоряжения;</w:t>
      </w:r>
    </w:p>
    <w:p w14:paraId="0CFBD89A" w14:textId="533C6400" w:rsidR="00F46ECB" w:rsidRDefault="00154D44">
      <w:pPr>
        <w:pStyle w:val="Akapitzlist"/>
        <w:numPr>
          <w:ilvl w:val="0"/>
          <w:numId w:val="6"/>
        </w:numPr>
        <w:tabs>
          <w:tab w:val="left" w:pos="422"/>
        </w:tabs>
        <w:ind w:left="116" w:right="110" w:firstLine="0"/>
        <w:jc w:val="both"/>
        <w:rPr>
          <w:sz w:val="24"/>
        </w:rPr>
      </w:pPr>
      <w:r>
        <w:rPr>
          <w:sz w:val="24"/>
        </w:rPr>
        <w:t>отсутствие согласия администратора территории, на которую распространяется предложение местной инициативы, на использование территории для целей ее реализации, в случае, указанном в § 5</w:t>
      </w:r>
      <w:r w:rsidR="00AD5C05">
        <w:rPr>
          <w:sz w:val="24"/>
        </w:rPr>
        <w:t>,</w:t>
      </w:r>
      <w:r>
        <w:rPr>
          <w:sz w:val="24"/>
        </w:rPr>
        <w:t xml:space="preserve"> п. 4;</w:t>
      </w:r>
    </w:p>
    <w:p w14:paraId="34B1474A" w14:textId="77777777" w:rsidR="00F46ECB" w:rsidRDefault="00154D44">
      <w:pPr>
        <w:pStyle w:val="Akapitzlist"/>
        <w:numPr>
          <w:ilvl w:val="0"/>
          <w:numId w:val="6"/>
        </w:numPr>
        <w:tabs>
          <w:tab w:val="left" w:pos="376"/>
        </w:tabs>
        <w:jc w:val="both"/>
        <w:rPr>
          <w:sz w:val="24"/>
        </w:rPr>
      </w:pPr>
      <w:r>
        <w:rPr>
          <w:sz w:val="24"/>
        </w:rPr>
        <w:t>при отсутствии в заявке прилагаемого именного списка поддержки от жителей Гмины;</w:t>
      </w:r>
    </w:p>
    <w:p w14:paraId="1008B655" w14:textId="77777777" w:rsidR="00F46ECB" w:rsidRPr="00F20761" w:rsidRDefault="00154D44">
      <w:pPr>
        <w:pStyle w:val="Akapitzlist"/>
        <w:numPr>
          <w:ilvl w:val="0"/>
          <w:numId w:val="6"/>
        </w:numPr>
        <w:tabs>
          <w:tab w:val="left" w:pos="376"/>
        </w:tabs>
        <w:jc w:val="both"/>
        <w:rPr>
          <w:sz w:val="24"/>
        </w:rPr>
      </w:pPr>
      <w:r w:rsidRPr="00F20761">
        <w:rPr>
          <w:sz w:val="24"/>
        </w:rPr>
        <w:t>когда не указаны расходы со стороны Гмины и вклад социальной работы;</w:t>
      </w:r>
    </w:p>
    <w:p w14:paraId="39478331" w14:textId="77777777" w:rsidR="00F46ECB" w:rsidRDefault="00154D44">
      <w:pPr>
        <w:pStyle w:val="Akapitzlist"/>
        <w:numPr>
          <w:ilvl w:val="0"/>
          <w:numId w:val="6"/>
        </w:numPr>
        <w:tabs>
          <w:tab w:val="left" w:pos="441"/>
        </w:tabs>
        <w:ind w:left="116" w:right="114" w:firstLine="0"/>
        <w:jc w:val="both"/>
        <w:rPr>
          <w:b/>
          <w:sz w:val="24"/>
        </w:rPr>
      </w:pPr>
      <w:r w:rsidRPr="00F20761">
        <w:rPr>
          <w:sz w:val="24"/>
        </w:rPr>
        <w:t>отсутствие прилагаемой к заявке декларации, подтверждающей участие жителей в реализации</w:t>
      </w:r>
      <w:r>
        <w:rPr>
          <w:sz w:val="24"/>
        </w:rPr>
        <w:t xml:space="preserve"> инициативы, по образцу, приведенному в </w:t>
      </w:r>
      <w:r>
        <w:rPr>
          <w:b/>
          <w:sz w:val="24"/>
        </w:rPr>
        <w:t>приложении № 3 к форме заявки;</w:t>
      </w:r>
    </w:p>
    <w:p w14:paraId="0780BE01" w14:textId="77777777" w:rsidR="00F46ECB" w:rsidRDefault="00154D44">
      <w:pPr>
        <w:pStyle w:val="Akapitzlist"/>
        <w:numPr>
          <w:ilvl w:val="0"/>
          <w:numId w:val="6"/>
        </w:numPr>
        <w:tabs>
          <w:tab w:val="left" w:pos="537"/>
        </w:tabs>
        <w:ind w:left="116" w:right="116" w:firstLine="0"/>
        <w:jc w:val="both"/>
        <w:rPr>
          <w:sz w:val="24"/>
        </w:rPr>
      </w:pPr>
      <w:r>
        <w:rPr>
          <w:sz w:val="24"/>
        </w:rPr>
        <w:t>когда крайний срок реализации местной инициативы, предложенной заявителями, планируется на менее чем 8 недель с момента окончания срока подачи заявки.</w:t>
      </w:r>
    </w:p>
    <w:p w14:paraId="7105DF9D" w14:textId="77777777" w:rsidR="00F46ECB" w:rsidRDefault="00F46ECB">
      <w:pPr>
        <w:pStyle w:val="Tekstpodstawowy"/>
        <w:ind w:left="0"/>
        <w:jc w:val="left"/>
      </w:pPr>
    </w:p>
    <w:p w14:paraId="09606D2B" w14:textId="77777777" w:rsidR="00F46ECB" w:rsidRDefault="00154D44">
      <w:pPr>
        <w:pStyle w:val="Tekstpodstawowy"/>
        <w:spacing w:before="1"/>
        <w:ind w:right="115" w:firstLine="540"/>
      </w:pPr>
      <w:r>
        <w:t>§ 9. 1. Заявка, отвечающая критериям формальной корректности, направляется Отделом в соответствующее виду местной инициативы о.п. или м.о.п.., которое будет нести ответственность за предметную оценку и реализацию местной инициативы.</w:t>
      </w:r>
    </w:p>
    <w:p w14:paraId="5348CA16" w14:textId="77777777" w:rsidR="00F46ECB" w:rsidRDefault="00154D44">
      <w:pPr>
        <w:pStyle w:val="Tekstpodstawowy"/>
        <w:ind w:right="112" w:firstLine="600"/>
      </w:pPr>
      <w:r>
        <w:t>2. В случае неправильно адресованной заявки о.п./м.о.п незамедлительно указывает о.п./м.о.п., в которое должна быть подана заявка в соответствии с его компетенцией.</w:t>
      </w:r>
    </w:p>
    <w:p w14:paraId="2A7D8210" w14:textId="77777777" w:rsidR="00F46ECB" w:rsidRDefault="00F46ECB">
      <w:pPr>
        <w:pStyle w:val="Tekstpodstawowy"/>
        <w:spacing w:before="11"/>
        <w:ind w:left="0"/>
        <w:jc w:val="left"/>
        <w:rPr>
          <w:sz w:val="23"/>
        </w:rPr>
      </w:pPr>
    </w:p>
    <w:p w14:paraId="2BF37203" w14:textId="77777777" w:rsidR="00F46ECB" w:rsidRDefault="00154D44">
      <w:pPr>
        <w:pStyle w:val="Tekstpodstawowy"/>
        <w:ind w:right="117" w:firstLine="540"/>
      </w:pPr>
      <w:r>
        <w:t>§ 10. 1. Копия заявки после формальной оценки направляется Отделом в Комитет для выдачи заключения.</w:t>
      </w:r>
    </w:p>
    <w:p w14:paraId="35699A88" w14:textId="66741E6F" w:rsidR="00F46ECB" w:rsidRDefault="00154D44">
      <w:pPr>
        <w:pStyle w:val="Akapitzlist"/>
        <w:numPr>
          <w:ilvl w:val="0"/>
          <w:numId w:val="5"/>
        </w:numPr>
        <w:tabs>
          <w:tab w:val="left" w:pos="921"/>
        </w:tabs>
        <w:ind w:right="114" w:firstLine="540"/>
        <w:jc w:val="both"/>
        <w:rPr>
          <w:sz w:val="24"/>
        </w:rPr>
      </w:pPr>
      <w:r>
        <w:rPr>
          <w:sz w:val="24"/>
        </w:rPr>
        <w:t>В отсутствие заключения соответствующего Района (со</w:t>
      </w:r>
      <w:r w:rsidR="00A0529B">
        <w:rPr>
          <w:sz w:val="24"/>
        </w:rPr>
        <w:t>ответствующих Районов), прилагаемого</w:t>
      </w:r>
      <w:r>
        <w:rPr>
          <w:sz w:val="24"/>
        </w:rPr>
        <w:t xml:space="preserve"> к заявке, в соответствии с § 5</w:t>
      </w:r>
      <w:r w:rsidR="00AD5C05">
        <w:rPr>
          <w:sz w:val="24"/>
        </w:rPr>
        <w:t>,</w:t>
      </w:r>
      <w:r>
        <w:rPr>
          <w:sz w:val="24"/>
        </w:rPr>
        <w:t xml:space="preserve"> п. 3 Постановления, копия заявки также отправляется в соответствующий Район (ы), с целью выдачи заключения или, если выдать заключение невозможно, отправки соответствующей информации, которая может повлиять на оценку заявки.</w:t>
      </w:r>
    </w:p>
    <w:p w14:paraId="2F5A2B26" w14:textId="77777777" w:rsidR="00F46ECB" w:rsidRDefault="00154D44">
      <w:pPr>
        <w:pStyle w:val="Akapitzlist"/>
        <w:numPr>
          <w:ilvl w:val="0"/>
          <w:numId w:val="5"/>
        </w:numPr>
        <w:tabs>
          <w:tab w:val="left" w:pos="861"/>
        </w:tabs>
        <w:ind w:right="116" w:firstLine="480"/>
        <w:jc w:val="both"/>
        <w:rPr>
          <w:sz w:val="24"/>
        </w:rPr>
      </w:pPr>
      <w:r>
        <w:rPr>
          <w:sz w:val="24"/>
        </w:rPr>
        <w:t>Заключения или информация, полученные от Комитета и/или Района (или Районов), должны быть предоставлены Отделом соответствующему о.п./м.о.п., ответственному за предметную оценку и выполнение заявки.</w:t>
      </w:r>
    </w:p>
    <w:p w14:paraId="31361F2E" w14:textId="77777777" w:rsidR="00F46ECB" w:rsidRDefault="00154D44">
      <w:pPr>
        <w:pStyle w:val="Akapitzlist"/>
        <w:numPr>
          <w:ilvl w:val="0"/>
          <w:numId w:val="5"/>
        </w:numPr>
        <w:tabs>
          <w:tab w:val="left" w:pos="508"/>
        </w:tabs>
        <w:ind w:right="112" w:firstLine="0"/>
        <w:jc w:val="both"/>
        <w:rPr>
          <w:sz w:val="24"/>
        </w:rPr>
      </w:pPr>
      <w:r>
        <w:rPr>
          <w:sz w:val="24"/>
        </w:rPr>
        <w:t>Если Комитет и/или Район/Районы не выдают заключения или не отправляют информации, Отдел сообщает об этом компетентному о.п./м.о.п.</w:t>
      </w:r>
    </w:p>
    <w:p w14:paraId="04570167" w14:textId="77777777" w:rsidR="00F46ECB" w:rsidRDefault="00F46ECB">
      <w:pPr>
        <w:pStyle w:val="Tekstpodstawowy"/>
        <w:ind w:left="0"/>
        <w:jc w:val="left"/>
      </w:pPr>
    </w:p>
    <w:p w14:paraId="18DD9028" w14:textId="77777777" w:rsidR="00F46ECB" w:rsidRDefault="00154D44">
      <w:pPr>
        <w:pStyle w:val="Tekstpodstawowy"/>
        <w:ind w:right="115" w:firstLine="420"/>
      </w:pPr>
      <w:r>
        <w:t>§ 11. Приступая к предметной проверке заявки, руководитель о.п./м.о.п.. вместе с Отделом определяет сумму средств, имеющихся в финансовом плане Отдела, предназначенных для реализации местной инициативы, на дату оценки заявки.</w:t>
      </w:r>
    </w:p>
    <w:p w14:paraId="06F009CE" w14:textId="77777777" w:rsidR="00F46ECB" w:rsidRDefault="00F46ECB">
      <w:pPr>
        <w:pStyle w:val="Tekstpodstawowy"/>
        <w:ind w:left="0"/>
        <w:jc w:val="left"/>
      </w:pPr>
    </w:p>
    <w:p w14:paraId="41B4CAF3" w14:textId="77777777" w:rsidR="00F46ECB" w:rsidRDefault="00154D44">
      <w:pPr>
        <w:pStyle w:val="Tekstpodstawowy"/>
        <w:spacing w:before="1"/>
        <w:ind w:right="114" w:firstLine="420"/>
      </w:pPr>
      <w:r>
        <w:t>§ 12. 1. Для оценки и предметной проверки заявки руководитель о.п./м.о.п. назначает группу.</w:t>
      </w:r>
    </w:p>
    <w:p w14:paraId="4FDA9F13" w14:textId="77777777" w:rsidR="00F46ECB" w:rsidRDefault="00154D44">
      <w:pPr>
        <w:pStyle w:val="Akapitzlist"/>
        <w:numPr>
          <w:ilvl w:val="1"/>
          <w:numId w:val="5"/>
        </w:numPr>
        <w:tabs>
          <w:tab w:val="left" w:pos="777"/>
        </w:tabs>
        <w:ind w:hanging="241"/>
        <w:jc w:val="both"/>
        <w:rPr>
          <w:sz w:val="24"/>
        </w:rPr>
      </w:pPr>
      <w:r>
        <w:rPr>
          <w:sz w:val="24"/>
        </w:rPr>
        <w:t>Группа состоит не менее чем из 3 сотрудников о.п./м.о.п.</w:t>
      </w:r>
    </w:p>
    <w:p w14:paraId="11156ABB" w14:textId="77777777" w:rsidR="00F46ECB" w:rsidRDefault="00F46ECB">
      <w:pPr>
        <w:jc w:val="both"/>
        <w:rPr>
          <w:sz w:val="24"/>
        </w:rPr>
        <w:sectPr w:rsidR="00F46ECB">
          <w:pgSz w:w="11910" w:h="16840"/>
          <w:pgMar w:top="1320" w:right="1300" w:bottom="280" w:left="1300" w:header="708" w:footer="708" w:gutter="0"/>
          <w:cols w:space="720"/>
        </w:sectPr>
      </w:pPr>
    </w:p>
    <w:p w14:paraId="7DAC3EB4" w14:textId="77777777" w:rsidR="00F46ECB" w:rsidRDefault="00154D44">
      <w:pPr>
        <w:pStyle w:val="Akapitzlist"/>
        <w:numPr>
          <w:ilvl w:val="1"/>
          <w:numId w:val="5"/>
        </w:numPr>
        <w:tabs>
          <w:tab w:val="left" w:pos="897"/>
        </w:tabs>
        <w:spacing w:before="76"/>
        <w:ind w:left="896" w:hanging="241"/>
        <w:jc w:val="both"/>
        <w:rPr>
          <w:sz w:val="24"/>
        </w:rPr>
      </w:pPr>
      <w:r>
        <w:rPr>
          <w:sz w:val="24"/>
        </w:rPr>
        <w:t>Заявка оценивается в соответствии с критериями, изложенными в Постановлении.</w:t>
      </w:r>
    </w:p>
    <w:p w14:paraId="53EE7720" w14:textId="77777777" w:rsidR="00F46ECB" w:rsidRDefault="00154D44">
      <w:pPr>
        <w:pStyle w:val="Akapitzlist"/>
        <w:numPr>
          <w:ilvl w:val="1"/>
          <w:numId w:val="5"/>
        </w:numPr>
        <w:tabs>
          <w:tab w:val="left" w:pos="935"/>
        </w:tabs>
        <w:ind w:left="116" w:right="112" w:firstLine="540"/>
        <w:jc w:val="both"/>
        <w:rPr>
          <w:b/>
          <w:sz w:val="24"/>
        </w:rPr>
      </w:pPr>
      <w:r>
        <w:rPr>
          <w:sz w:val="24"/>
        </w:rPr>
        <w:t xml:space="preserve">Заявка оценивается по форме, образец которой приведен в </w:t>
      </w:r>
      <w:r>
        <w:rPr>
          <w:b/>
          <w:sz w:val="24"/>
        </w:rPr>
        <w:t>приложении № 2 к настоящему Распоряжению.</w:t>
      </w:r>
    </w:p>
    <w:p w14:paraId="7E5CEAA7" w14:textId="3B254BD7" w:rsidR="00F46ECB" w:rsidRDefault="00154D44">
      <w:pPr>
        <w:pStyle w:val="Akapitzlist"/>
        <w:numPr>
          <w:ilvl w:val="1"/>
          <w:numId w:val="5"/>
        </w:numPr>
        <w:tabs>
          <w:tab w:val="left" w:pos="913"/>
        </w:tabs>
        <w:spacing w:before="1"/>
        <w:ind w:left="116" w:right="111" w:firstLine="540"/>
        <w:jc w:val="both"/>
        <w:rPr>
          <w:sz w:val="24"/>
        </w:rPr>
      </w:pPr>
      <w:r>
        <w:rPr>
          <w:sz w:val="24"/>
        </w:rPr>
        <w:t>Если в ходе предметной оценки будет обнаружено, что представленная заявка не содержит существенной информации, необходимой для ее анализа, или выполнение зада</w:t>
      </w:r>
      <w:r w:rsidR="00F04E4A">
        <w:rPr>
          <w:sz w:val="24"/>
        </w:rPr>
        <w:t>ния</w:t>
      </w:r>
      <w:r>
        <w:rPr>
          <w:sz w:val="24"/>
        </w:rPr>
        <w:t xml:space="preserve"> невозможно в течение срока, предложенного заявителем, или заявляемое участие Гмины в реализации инициатива определяется вопреки принципу рационального управления государственными средствами, заявитель информируется о необходимости дополнения или изменения предметного объема заявки.</w:t>
      </w:r>
    </w:p>
    <w:p w14:paraId="4DA2F550" w14:textId="77777777" w:rsidR="00F46ECB" w:rsidRDefault="00154D44">
      <w:pPr>
        <w:pStyle w:val="Akapitzlist"/>
        <w:numPr>
          <w:ilvl w:val="1"/>
          <w:numId w:val="5"/>
        </w:numPr>
        <w:tabs>
          <w:tab w:val="left" w:pos="954"/>
        </w:tabs>
        <w:ind w:left="116" w:right="115" w:firstLine="540"/>
        <w:jc w:val="both"/>
        <w:rPr>
          <w:sz w:val="24"/>
        </w:rPr>
      </w:pPr>
      <w:r>
        <w:rPr>
          <w:sz w:val="24"/>
        </w:rPr>
        <w:t>В случае возникновения обстоятельств, указанных в пункте 5, изменение происходит по согласованию с заявителем. Придание реальности заявке является основой для ее дальнейшей реализации. Если заявитель не согласен с предложенным изменением, Президент может принять решение не отправлять заявку на реализацию.</w:t>
      </w:r>
    </w:p>
    <w:p w14:paraId="7FA9E695" w14:textId="77777777" w:rsidR="00F46ECB" w:rsidRDefault="00F46ECB">
      <w:pPr>
        <w:pStyle w:val="Tekstpodstawowy"/>
        <w:ind w:left="0"/>
        <w:jc w:val="left"/>
      </w:pPr>
    </w:p>
    <w:p w14:paraId="33FFF13E" w14:textId="672021C6" w:rsidR="00F46ECB" w:rsidRDefault="00154D44">
      <w:pPr>
        <w:pStyle w:val="Tekstpodstawowy"/>
        <w:ind w:right="114" w:firstLine="540"/>
      </w:pPr>
      <w:r>
        <w:t>§ 13. После оценки руководитель о.п./м.о.п. подает в Отдел форму оценки заявки (приложение № 2 к настоящему Распоряжению) вместе с копией предметной оценки членов группы, содержащей информацию о возможном заявлении Района/ов относительно софинансирования заявки, в соответствии с § 10</w:t>
      </w:r>
      <w:r w:rsidR="00AD5C05">
        <w:t>,</w:t>
      </w:r>
      <w:r>
        <w:t xml:space="preserve"> п. 3 настоящего Распоряжения и § 5</w:t>
      </w:r>
      <w:r w:rsidR="00AD5C05">
        <w:t>,</w:t>
      </w:r>
      <w:r>
        <w:t xml:space="preserve"> п. 2 Постановления.</w:t>
      </w:r>
    </w:p>
    <w:p w14:paraId="7CD6AEF6" w14:textId="77777777" w:rsidR="00F46ECB" w:rsidRDefault="00F46ECB">
      <w:pPr>
        <w:pStyle w:val="Tekstpodstawowy"/>
        <w:ind w:left="0"/>
        <w:jc w:val="left"/>
      </w:pPr>
    </w:p>
    <w:p w14:paraId="53031298" w14:textId="77777777" w:rsidR="00F46ECB" w:rsidRDefault="00154D44">
      <w:pPr>
        <w:pStyle w:val="Tekstpodstawowy"/>
        <w:ind w:right="112" w:firstLine="540"/>
      </w:pPr>
      <w:r>
        <w:t>§ 14. 1. В случае положительной оценки заявки Президент, в зависимости от количества баллов, присужденных инициативе, и суммы средств, предусмотренных в финансовом плане Отдела для реализации местных инициатив, делает окончательный выбор из представленных заявок, учитывая критерий целесообразности и результативности, и направляет заявку на реализацию.</w:t>
      </w:r>
    </w:p>
    <w:p w14:paraId="37ED3B8B" w14:textId="77777777" w:rsidR="00F46ECB" w:rsidRDefault="00154D44">
      <w:pPr>
        <w:pStyle w:val="Akapitzlist"/>
        <w:numPr>
          <w:ilvl w:val="0"/>
          <w:numId w:val="4"/>
        </w:numPr>
        <w:tabs>
          <w:tab w:val="left" w:pos="838"/>
        </w:tabs>
        <w:ind w:hanging="182"/>
        <w:jc w:val="both"/>
        <w:rPr>
          <w:sz w:val="24"/>
        </w:rPr>
      </w:pPr>
      <w:r>
        <w:rPr>
          <w:sz w:val="24"/>
        </w:rPr>
        <w:t>Заявки, получившие менее 60 баллов, не подлежат реализации.</w:t>
      </w:r>
    </w:p>
    <w:p w14:paraId="231213AC" w14:textId="77777777" w:rsidR="00F46ECB" w:rsidRDefault="00154D44">
      <w:pPr>
        <w:pStyle w:val="Akapitzlist"/>
        <w:numPr>
          <w:ilvl w:val="0"/>
          <w:numId w:val="4"/>
        </w:numPr>
        <w:tabs>
          <w:tab w:val="left" w:pos="1060"/>
        </w:tabs>
        <w:ind w:left="116" w:right="114" w:firstLine="540"/>
        <w:jc w:val="both"/>
        <w:rPr>
          <w:sz w:val="24"/>
        </w:rPr>
      </w:pPr>
      <w:r>
        <w:rPr>
          <w:sz w:val="24"/>
        </w:rPr>
        <w:t>Если заявка не будет направлена на реализацию, руководитель о.п./м.о.п. должен немедленно проинформировать об этом заявителей, с указанием причин отклонения заявки.</w:t>
      </w:r>
    </w:p>
    <w:p w14:paraId="07896E9A" w14:textId="77777777" w:rsidR="00351BC1" w:rsidRDefault="00351BC1" w:rsidP="00351BC1">
      <w:pPr>
        <w:pStyle w:val="Akapitzlist"/>
        <w:tabs>
          <w:tab w:val="left" w:pos="1060"/>
        </w:tabs>
        <w:ind w:left="656" w:right="114"/>
        <w:jc w:val="left"/>
        <w:rPr>
          <w:sz w:val="24"/>
        </w:rPr>
      </w:pPr>
    </w:p>
    <w:p w14:paraId="3E64B781" w14:textId="77777777" w:rsidR="00F46ECB" w:rsidRDefault="00351BC1" w:rsidP="00351BC1">
      <w:pPr>
        <w:pStyle w:val="Tekstpodstawowy"/>
        <w:ind w:left="0"/>
        <w:jc w:val="center"/>
        <w:rPr>
          <w:b/>
        </w:rPr>
      </w:pPr>
      <w:r w:rsidRPr="00351BC1">
        <w:rPr>
          <w:b/>
        </w:rPr>
        <w:t>Раздел 4</w:t>
      </w:r>
    </w:p>
    <w:p w14:paraId="38E09420" w14:textId="77777777" w:rsidR="00351BC1" w:rsidRPr="00351BC1" w:rsidRDefault="00351BC1" w:rsidP="00351BC1">
      <w:pPr>
        <w:pStyle w:val="Tekstpodstawowy"/>
        <w:ind w:left="0"/>
        <w:jc w:val="center"/>
        <w:rPr>
          <w:b/>
        </w:rPr>
      </w:pPr>
    </w:p>
    <w:p w14:paraId="1A9F5550" w14:textId="77777777" w:rsidR="00F46ECB" w:rsidRDefault="00154D44" w:rsidP="00351BC1">
      <w:pPr>
        <w:pStyle w:val="Nagwek1"/>
        <w:spacing w:line="480" w:lineRule="auto"/>
        <w:ind w:right="3446" w:firstLine="0"/>
      </w:pPr>
      <w:r>
        <w:t>Выполнение</w:t>
      </w:r>
      <w:r w:rsidR="00351BC1">
        <w:t xml:space="preserve"> з</w:t>
      </w:r>
      <w:r>
        <w:t>аявок</w:t>
      </w:r>
    </w:p>
    <w:p w14:paraId="6D988EB0" w14:textId="56BCA2E9" w:rsidR="00F46ECB" w:rsidRDefault="00154D44">
      <w:pPr>
        <w:pStyle w:val="Tekstpodstawowy"/>
        <w:ind w:right="114" w:firstLine="540"/>
      </w:pPr>
      <w:r>
        <w:t>§ 15. 1. После того как Президент направил заявку на реализацию, руководитель о.п./м.о.п. немедленно информирует об этом заявителей и начинает согласовывать с заявителями подробную смету и график реализации инициативы, которые вместе с реальной заявкой составляют приложения к договору.</w:t>
      </w:r>
    </w:p>
    <w:p w14:paraId="10A6F1B9" w14:textId="77777777" w:rsidR="00F46ECB" w:rsidRDefault="00154D44">
      <w:pPr>
        <w:pStyle w:val="Akapitzlist"/>
        <w:numPr>
          <w:ilvl w:val="0"/>
          <w:numId w:val="3"/>
        </w:numPr>
        <w:tabs>
          <w:tab w:val="left" w:pos="918"/>
        </w:tabs>
        <w:ind w:right="118" w:firstLine="540"/>
        <w:jc w:val="both"/>
        <w:rPr>
          <w:sz w:val="24"/>
        </w:rPr>
      </w:pPr>
      <w:r>
        <w:rPr>
          <w:sz w:val="24"/>
        </w:rPr>
        <w:t>Сразу после согласований, указанных в п. 1, оформляется договор на реализацию местной инициативы, который заключается заявителем, представляющим инициативную группу, с руководителем о.п./м.о.п.</w:t>
      </w:r>
    </w:p>
    <w:p w14:paraId="6F93FC61" w14:textId="77777777" w:rsidR="00F46ECB" w:rsidRDefault="00154D44">
      <w:pPr>
        <w:pStyle w:val="Akapitzlist"/>
        <w:numPr>
          <w:ilvl w:val="0"/>
          <w:numId w:val="3"/>
        </w:numPr>
        <w:tabs>
          <w:tab w:val="left" w:pos="973"/>
        </w:tabs>
        <w:ind w:right="113" w:firstLine="540"/>
        <w:jc w:val="both"/>
        <w:rPr>
          <w:sz w:val="24"/>
        </w:rPr>
      </w:pPr>
      <w:r>
        <w:rPr>
          <w:sz w:val="24"/>
        </w:rPr>
        <w:t>Приступая к реализации местной инициативы, руководитель о.п./м.о.п. незамедлительно информирует Отдел о размере средств, необходимых для реализации инициативы, одновременно подготавливая бюджетную заявку на увеличение финансового плана о.п./м.о.п.</w:t>
      </w:r>
    </w:p>
    <w:p w14:paraId="1B45FB98" w14:textId="77777777" w:rsidR="00F46ECB" w:rsidRDefault="00F46ECB">
      <w:pPr>
        <w:pStyle w:val="Tekstpodstawowy"/>
        <w:ind w:left="0"/>
        <w:jc w:val="left"/>
      </w:pPr>
    </w:p>
    <w:p w14:paraId="66D1AE7D" w14:textId="77777777" w:rsidR="00F46ECB" w:rsidRDefault="00154D44">
      <w:pPr>
        <w:pStyle w:val="Tekstpodstawowy"/>
        <w:ind w:right="111" w:firstLine="480"/>
      </w:pPr>
      <w:r>
        <w:t>§ 16. 1. После реализации местной инициативы руководитель о.п./м.о.п.   составляет в сотрудничестве с заявителем, в течение 30 дней, отчет о реализации местной инициативы.</w:t>
      </w:r>
    </w:p>
    <w:p w14:paraId="151FDB10" w14:textId="77777777" w:rsidR="00F46ECB" w:rsidRDefault="00154D44">
      <w:pPr>
        <w:pStyle w:val="Akapitzlist"/>
        <w:numPr>
          <w:ilvl w:val="0"/>
          <w:numId w:val="2"/>
        </w:numPr>
        <w:tabs>
          <w:tab w:val="left" w:pos="837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 xml:space="preserve">Образец отчета приведен в </w:t>
      </w:r>
      <w:r>
        <w:rPr>
          <w:b/>
          <w:sz w:val="24"/>
        </w:rPr>
        <w:t>приложении № 3 к настоящему распоряжению.</w:t>
      </w:r>
    </w:p>
    <w:p w14:paraId="0223ACA3" w14:textId="77777777" w:rsidR="00F46ECB" w:rsidRDefault="00F46ECB">
      <w:pPr>
        <w:jc w:val="both"/>
        <w:rPr>
          <w:sz w:val="24"/>
        </w:rPr>
        <w:sectPr w:rsidR="00F46ECB">
          <w:pgSz w:w="11910" w:h="16840"/>
          <w:pgMar w:top="1320" w:right="1300" w:bottom="280" w:left="1300" w:header="708" w:footer="708" w:gutter="0"/>
          <w:cols w:space="720"/>
        </w:sectPr>
      </w:pPr>
    </w:p>
    <w:p w14:paraId="2DA2A90E" w14:textId="77777777" w:rsidR="00F46ECB" w:rsidRDefault="00154D44">
      <w:pPr>
        <w:pStyle w:val="Akapitzlist"/>
        <w:numPr>
          <w:ilvl w:val="0"/>
          <w:numId w:val="2"/>
        </w:numPr>
        <w:tabs>
          <w:tab w:val="left" w:pos="849"/>
        </w:tabs>
        <w:spacing w:before="76"/>
        <w:ind w:left="116" w:right="117" w:firstLine="480"/>
        <w:rPr>
          <w:sz w:val="24"/>
        </w:rPr>
      </w:pPr>
      <w:r>
        <w:rPr>
          <w:sz w:val="24"/>
        </w:rPr>
        <w:t>Руководитель о.п./м.о.п. отправляет копию отчета в Отдел, незамедлительно после его подготовки.</w:t>
      </w:r>
    </w:p>
    <w:p w14:paraId="543C4EA3" w14:textId="77777777" w:rsidR="00F46ECB" w:rsidRDefault="00154D44">
      <w:pPr>
        <w:pStyle w:val="Akapitzlist"/>
        <w:numPr>
          <w:ilvl w:val="0"/>
          <w:numId w:val="2"/>
        </w:numPr>
        <w:tabs>
          <w:tab w:val="left" w:pos="930"/>
        </w:tabs>
        <w:ind w:left="116" w:right="117" w:firstLine="480"/>
        <w:rPr>
          <w:sz w:val="24"/>
        </w:rPr>
      </w:pPr>
      <w:r>
        <w:rPr>
          <w:sz w:val="24"/>
        </w:rPr>
        <w:t>Отчет о реализации местной инициативы публикуется Отделом в Бюллетене общественной информации и на муниципальной информационной платформе.</w:t>
      </w:r>
    </w:p>
    <w:p w14:paraId="28A197D0" w14:textId="77777777" w:rsidR="00351BC1" w:rsidRDefault="00351BC1" w:rsidP="00351BC1">
      <w:pPr>
        <w:pStyle w:val="Tekstpodstawowy"/>
        <w:ind w:left="0"/>
        <w:jc w:val="center"/>
        <w:rPr>
          <w:b/>
          <w:sz w:val="26"/>
        </w:rPr>
      </w:pPr>
    </w:p>
    <w:p w14:paraId="5A49BCCF" w14:textId="77777777" w:rsidR="00F46ECB" w:rsidRDefault="00351BC1" w:rsidP="00351BC1">
      <w:pPr>
        <w:pStyle w:val="Tekstpodstawowy"/>
        <w:ind w:left="0"/>
        <w:jc w:val="center"/>
        <w:rPr>
          <w:b/>
          <w:sz w:val="26"/>
        </w:rPr>
      </w:pPr>
      <w:r w:rsidRPr="00351BC1">
        <w:rPr>
          <w:b/>
          <w:sz w:val="26"/>
        </w:rPr>
        <w:t>Раздел 5</w:t>
      </w:r>
    </w:p>
    <w:p w14:paraId="59DD3E85" w14:textId="77777777" w:rsidR="00351BC1" w:rsidRPr="00351BC1" w:rsidRDefault="00351BC1" w:rsidP="00351BC1">
      <w:pPr>
        <w:pStyle w:val="Tekstpodstawowy"/>
        <w:ind w:left="0"/>
        <w:jc w:val="center"/>
        <w:rPr>
          <w:b/>
          <w:sz w:val="26"/>
        </w:rPr>
      </w:pPr>
    </w:p>
    <w:p w14:paraId="17B44EAF" w14:textId="77777777" w:rsidR="00F46ECB" w:rsidRPr="00351BC1" w:rsidRDefault="00154D44" w:rsidP="00351BC1">
      <w:pPr>
        <w:pStyle w:val="Tekstpodstawowy"/>
        <w:ind w:left="0"/>
        <w:jc w:val="center"/>
        <w:rPr>
          <w:b/>
          <w:sz w:val="26"/>
        </w:rPr>
      </w:pPr>
      <w:r>
        <w:t>Заключительные положения</w:t>
      </w:r>
    </w:p>
    <w:p w14:paraId="7B3B454B" w14:textId="77777777" w:rsidR="00F46ECB" w:rsidRDefault="00F46ECB">
      <w:pPr>
        <w:pStyle w:val="Tekstpodstawowy"/>
        <w:spacing w:before="11"/>
        <w:ind w:left="0"/>
        <w:jc w:val="left"/>
        <w:rPr>
          <w:b/>
          <w:sz w:val="23"/>
        </w:rPr>
      </w:pPr>
    </w:p>
    <w:p w14:paraId="2BDE5784" w14:textId="77777777" w:rsidR="00F46ECB" w:rsidRDefault="00154D44">
      <w:pPr>
        <w:pStyle w:val="Tekstpodstawowy"/>
        <w:ind w:firstLine="480"/>
        <w:jc w:val="left"/>
      </w:pPr>
      <w:r>
        <w:t>§ 17. Средства, выделяемые на реализацию местных инициатив, запланированы в финансовом плане Отдела.</w:t>
      </w:r>
    </w:p>
    <w:p w14:paraId="0BD033CE" w14:textId="77777777" w:rsidR="00F46ECB" w:rsidRDefault="00F46ECB">
      <w:pPr>
        <w:pStyle w:val="Tekstpodstawowy"/>
        <w:ind w:left="0"/>
        <w:jc w:val="left"/>
      </w:pPr>
    </w:p>
    <w:p w14:paraId="4D6018F0" w14:textId="77777777" w:rsidR="00F46ECB" w:rsidRDefault="00154D44">
      <w:pPr>
        <w:pStyle w:val="Tekstpodstawowy"/>
        <w:ind w:right="97" w:firstLine="480"/>
        <w:jc w:val="left"/>
      </w:pPr>
      <w:r>
        <w:t>§ 18. Отдел публикует информацию о найме в рамках местной инициативы в Бюллетене общественной информации и на муниципальной информационной платформе.</w:t>
      </w:r>
    </w:p>
    <w:p w14:paraId="7AA98461" w14:textId="77777777" w:rsidR="00F46ECB" w:rsidRDefault="00F46ECB">
      <w:pPr>
        <w:pStyle w:val="Tekstpodstawowy"/>
        <w:ind w:left="0"/>
        <w:jc w:val="left"/>
      </w:pPr>
    </w:p>
    <w:p w14:paraId="54486B3B" w14:textId="77777777" w:rsidR="00F46ECB" w:rsidRDefault="00154D44">
      <w:pPr>
        <w:pStyle w:val="Tekstpodstawowy"/>
        <w:ind w:left="596"/>
      </w:pPr>
      <w:r>
        <w:t>§ 19. Отдел собирает информацию о реализации местной инициативы в Гмине.</w:t>
      </w:r>
    </w:p>
    <w:p w14:paraId="7946A925" w14:textId="77777777" w:rsidR="00F46ECB" w:rsidRDefault="00F46ECB">
      <w:pPr>
        <w:pStyle w:val="Tekstpodstawowy"/>
        <w:ind w:left="0"/>
        <w:jc w:val="left"/>
      </w:pPr>
    </w:p>
    <w:p w14:paraId="26D3F42B" w14:textId="7B091EF0" w:rsidR="00F46ECB" w:rsidRDefault="00154D44">
      <w:pPr>
        <w:pStyle w:val="Tekstpodstawowy"/>
        <w:ind w:firstLine="480"/>
        <w:jc w:val="left"/>
      </w:pPr>
      <w:r>
        <w:t>§ 20. Руководители о.п. и м.о.п. обязуются сотрудничать в соответствии с положениями настоящего Распоряжения.</w:t>
      </w:r>
    </w:p>
    <w:p w14:paraId="2C4AD5B0" w14:textId="77777777" w:rsidR="00F46ECB" w:rsidRDefault="00F46ECB">
      <w:pPr>
        <w:pStyle w:val="Tekstpodstawowy"/>
        <w:ind w:left="0"/>
        <w:jc w:val="left"/>
      </w:pPr>
    </w:p>
    <w:p w14:paraId="4DF48007" w14:textId="77777777" w:rsidR="00F46ECB" w:rsidRDefault="00154D44">
      <w:pPr>
        <w:pStyle w:val="Tekstpodstawowy"/>
        <w:ind w:firstLine="480"/>
        <w:jc w:val="left"/>
      </w:pPr>
      <w:r>
        <w:t>§ 21. К делам, начатым и не завершенным до вступления в силу настоящего распоряжения, применяются прежние положения.</w:t>
      </w:r>
    </w:p>
    <w:p w14:paraId="37E06423" w14:textId="77777777" w:rsidR="00F46ECB" w:rsidRDefault="00F46ECB">
      <w:pPr>
        <w:pStyle w:val="Tekstpodstawowy"/>
        <w:ind w:left="0"/>
        <w:jc w:val="left"/>
      </w:pPr>
    </w:p>
    <w:p w14:paraId="366E5327" w14:textId="77777777" w:rsidR="00F46ECB" w:rsidRDefault="00154D44">
      <w:pPr>
        <w:pStyle w:val="Tekstpodstawowy"/>
        <w:spacing w:before="1"/>
        <w:ind w:left="596"/>
      </w:pPr>
      <w:r>
        <w:t>§ 22. Выполнение распоряжения возлагается на директора Отдела.</w:t>
      </w:r>
    </w:p>
    <w:p w14:paraId="4178E119" w14:textId="77777777" w:rsidR="00F46ECB" w:rsidRDefault="00F46ECB">
      <w:pPr>
        <w:pStyle w:val="Tekstpodstawowy"/>
        <w:spacing w:before="11"/>
        <w:ind w:left="0"/>
        <w:jc w:val="left"/>
        <w:rPr>
          <w:sz w:val="23"/>
        </w:rPr>
      </w:pPr>
    </w:p>
    <w:p w14:paraId="5560656E" w14:textId="77777777" w:rsidR="00F46ECB" w:rsidRDefault="00154D44">
      <w:pPr>
        <w:pStyle w:val="Tekstpodstawowy"/>
        <w:ind w:left="596"/>
      </w:pPr>
      <w:r>
        <w:t>§ 23. Теряют силу следующие распоряжения:</w:t>
      </w:r>
    </w:p>
    <w:p w14:paraId="6E2015A2" w14:textId="744DE15E" w:rsidR="00F46ECB" w:rsidRDefault="00154D44">
      <w:pPr>
        <w:pStyle w:val="Akapitzlist"/>
        <w:numPr>
          <w:ilvl w:val="0"/>
          <w:numId w:val="1"/>
        </w:numPr>
        <w:tabs>
          <w:tab w:val="left" w:pos="380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№ 207/2018 Президента Города Кракова от 26 января 2018 г. об определении детального порядка рассмотрения и реализации заявок на реализацию </w:t>
      </w:r>
      <w:r w:rsidR="003C0462">
        <w:rPr>
          <w:sz w:val="24"/>
        </w:rPr>
        <w:t>общественного задания</w:t>
      </w:r>
      <w:r>
        <w:rPr>
          <w:sz w:val="24"/>
        </w:rPr>
        <w:t xml:space="preserve"> в рамках местной инициативы;</w:t>
      </w:r>
    </w:p>
    <w:p w14:paraId="5FEADE89" w14:textId="77777777" w:rsidR="00F46ECB" w:rsidRDefault="00154D44">
      <w:pPr>
        <w:pStyle w:val="Akapitzlist"/>
        <w:numPr>
          <w:ilvl w:val="0"/>
          <w:numId w:val="1"/>
        </w:numPr>
        <w:tabs>
          <w:tab w:val="left" w:pos="395"/>
        </w:tabs>
        <w:ind w:right="117" w:firstLine="0"/>
        <w:jc w:val="both"/>
        <w:rPr>
          <w:sz w:val="24"/>
        </w:rPr>
      </w:pPr>
      <w:r>
        <w:rPr>
          <w:sz w:val="24"/>
        </w:rPr>
        <w:t>№ 1307/2015 Президента Города Кракова от 28 мая 2015 года о создании Группы поддержки местных инициатив, принятии Регламента работы Группы и определении подробной процедуры рассмотрения заявок в отношении местной инициативы;</w:t>
      </w:r>
    </w:p>
    <w:p w14:paraId="5068232E" w14:textId="77777777" w:rsidR="00F46ECB" w:rsidRDefault="00154D44">
      <w:pPr>
        <w:pStyle w:val="Akapitzlist"/>
        <w:numPr>
          <w:ilvl w:val="0"/>
          <w:numId w:val="1"/>
        </w:numPr>
        <w:tabs>
          <w:tab w:val="left" w:pos="396"/>
        </w:tabs>
        <w:ind w:right="113" w:firstLine="0"/>
        <w:jc w:val="both"/>
        <w:rPr>
          <w:sz w:val="24"/>
        </w:rPr>
      </w:pPr>
      <w:r>
        <w:rPr>
          <w:sz w:val="24"/>
        </w:rPr>
        <w:t>№ 3207/2016 Президента города Кракова от 28 ноября 2016 г. о внесении изменений в распоряжение Президента Города Кракова № 1307/2015 от 28 мая 2015 г. о назначении Группы поддержки местные инициативы, принятии Регламента работы Группы и определении подробной процедуры рассмотрения заявок в отношении местной инициативы;</w:t>
      </w:r>
    </w:p>
    <w:p w14:paraId="461A8DC0" w14:textId="77777777" w:rsidR="00F46ECB" w:rsidRDefault="00F46ECB">
      <w:pPr>
        <w:pStyle w:val="Tekstpodstawowy"/>
        <w:ind w:left="0"/>
        <w:jc w:val="left"/>
      </w:pPr>
    </w:p>
    <w:p w14:paraId="03BCEA20" w14:textId="77777777" w:rsidR="00F46ECB" w:rsidRDefault="00F816A9">
      <w:pPr>
        <w:pStyle w:val="Tekstpodstawowy"/>
        <w:ind w:left="596"/>
      </w:pPr>
      <w:r>
        <w:pict w14:anchorId="0907E0DA">
          <v:shape id="_x0000_s1026" style="position:absolute;left:0;text-align:left;margin-left:362.75pt;margin-top:.15pt;width:.6pt;height:13.7pt;z-index:15729152;mso-position-horizontal-relative:page" coordorigin="7255,3" coordsize="12,274" path="m7267,3r-12,l7255,8r7,l7262,272r-7,l7255,277r12,l7267,272r,-264l7267,3xe" fillcolor="#7e7e7e" stroked="f">
            <v:path arrowok="t"/>
            <w10:wrap anchorx="page"/>
          </v:shape>
        </w:pict>
      </w:r>
      <w:r w:rsidR="00154D44">
        <w:t>§ 24. Распоряжение вступает в силу в день его подписания.</w:t>
      </w:r>
    </w:p>
    <w:sectPr w:rsidR="00F46ECB">
      <w:pgSz w:w="11910" w:h="16840"/>
      <w:pgMar w:top="1320" w:right="1300" w:bottom="280" w:left="13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9651C" w14:textId="77777777" w:rsidR="00F816A9" w:rsidRDefault="00F816A9" w:rsidP="00F816A9">
      <w:r>
        <w:separator/>
      </w:r>
    </w:p>
  </w:endnote>
  <w:endnote w:type="continuationSeparator" w:id="0">
    <w:p w14:paraId="0A82F489" w14:textId="77777777" w:rsidR="00F816A9" w:rsidRDefault="00F816A9" w:rsidP="00F8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200E5" w14:textId="77777777" w:rsidR="00F816A9" w:rsidRDefault="00F816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CFCB9" w14:textId="77777777" w:rsidR="00F816A9" w:rsidRDefault="00F816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E8573" w14:textId="77777777" w:rsidR="00F816A9" w:rsidRDefault="00F816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272B0" w14:textId="77777777" w:rsidR="00F816A9" w:rsidRDefault="00F816A9" w:rsidP="00F816A9">
      <w:r>
        <w:separator/>
      </w:r>
    </w:p>
  </w:footnote>
  <w:footnote w:type="continuationSeparator" w:id="0">
    <w:p w14:paraId="71E8C062" w14:textId="77777777" w:rsidR="00F816A9" w:rsidRDefault="00F816A9" w:rsidP="00F81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F784F" w14:textId="77777777" w:rsidR="00F816A9" w:rsidRDefault="00F816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5626F" w14:textId="77777777" w:rsidR="00F816A9" w:rsidRDefault="00F816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DED80" w14:textId="77777777" w:rsidR="00F816A9" w:rsidRDefault="00F816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E12"/>
    <w:multiLevelType w:val="hybridMultilevel"/>
    <w:tmpl w:val="8FD463C4"/>
    <w:lvl w:ilvl="0" w:tplc="BE38F4F0">
      <w:start w:val="2"/>
      <w:numFmt w:val="decimal"/>
      <w:lvlText w:val="%1."/>
      <w:lvlJc w:val="left"/>
      <w:pPr>
        <w:ind w:left="11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D865C30">
      <w:numFmt w:val="bullet"/>
      <w:lvlText w:val="•"/>
      <w:lvlJc w:val="left"/>
      <w:pPr>
        <w:ind w:left="1038" w:hanging="248"/>
      </w:pPr>
      <w:rPr>
        <w:rFonts w:hint="default"/>
        <w:lang w:val="pl-PL" w:eastAsia="en-US" w:bidi="ar-SA"/>
      </w:rPr>
    </w:lvl>
    <w:lvl w:ilvl="2" w:tplc="02FAA212">
      <w:numFmt w:val="bullet"/>
      <w:lvlText w:val="•"/>
      <w:lvlJc w:val="left"/>
      <w:pPr>
        <w:ind w:left="1957" w:hanging="248"/>
      </w:pPr>
      <w:rPr>
        <w:rFonts w:hint="default"/>
        <w:lang w:val="pl-PL" w:eastAsia="en-US" w:bidi="ar-SA"/>
      </w:rPr>
    </w:lvl>
    <w:lvl w:ilvl="3" w:tplc="2F16EE4A">
      <w:numFmt w:val="bullet"/>
      <w:lvlText w:val="•"/>
      <w:lvlJc w:val="left"/>
      <w:pPr>
        <w:ind w:left="2875" w:hanging="248"/>
      </w:pPr>
      <w:rPr>
        <w:rFonts w:hint="default"/>
        <w:lang w:val="pl-PL" w:eastAsia="en-US" w:bidi="ar-SA"/>
      </w:rPr>
    </w:lvl>
    <w:lvl w:ilvl="4" w:tplc="21BCA5CE">
      <w:numFmt w:val="bullet"/>
      <w:lvlText w:val="•"/>
      <w:lvlJc w:val="left"/>
      <w:pPr>
        <w:ind w:left="3794" w:hanging="248"/>
      </w:pPr>
      <w:rPr>
        <w:rFonts w:hint="default"/>
        <w:lang w:val="pl-PL" w:eastAsia="en-US" w:bidi="ar-SA"/>
      </w:rPr>
    </w:lvl>
    <w:lvl w:ilvl="5" w:tplc="71F434A4">
      <w:numFmt w:val="bullet"/>
      <w:lvlText w:val="•"/>
      <w:lvlJc w:val="left"/>
      <w:pPr>
        <w:ind w:left="4713" w:hanging="248"/>
      </w:pPr>
      <w:rPr>
        <w:rFonts w:hint="default"/>
        <w:lang w:val="pl-PL" w:eastAsia="en-US" w:bidi="ar-SA"/>
      </w:rPr>
    </w:lvl>
    <w:lvl w:ilvl="6" w:tplc="097E8558">
      <w:numFmt w:val="bullet"/>
      <w:lvlText w:val="•"/>
      <w:lvlJc w:val="left"/>
      <w:pPr>
        <w:ind w:left="5631" w:hanging="248"/>
      </w:pPr>
      <w:rPr>
        <w:rFonts w:hint="default"/>
        <w:lang w:val="pl-PL" w:eastAsia="en-US" w:bidi="ar-SA"/>
      </w:rPr>
    </w:lvl>
    <w:lvl w:ilvl="7" w:tplc="FE720C5E">
      <w:numFmt w:val="bullet"/>
      <w:lvlText w:val="•"/>
      <w:lvlJc w:val="left"/>
      <w:pPr>
        <w:ind w:left="6550" w:hanging="248"/>
      </w:pPr>
      <w:rPr>
        <w:rFonts w:hint="default"/>
        <w:lang w:val="pl-PL" w:eastAsia="en-US" w:bidi="ar-SA"/>
      </w:rPr>
    </w:lvl>
    <w:lvl w:ilvl="8" w:tplc="F7564BD6">
      <w:numFmt w:val="bullet"/>
      <w:lvlText w:val="•"/>
      <w:lvlJc w:val="left"/>
      <w:pPr>
        <w:ind w:left="7469" w:hanging="248"/>
      </w:pPr>
      <w:rPr>
        <w:rFonts w:hint="default"/>
        <w:lang w:val="pl-PL" w:eastAsia="en-US" w:bidi="ar-SA"/>
      </w:rPr>
    </w:lvl>
  </w:abstractNum>
  <w:abstractNum w:abstractNumId="1">
    <w:nsid w:val="09C61710"/>
    <w:multiLevelType w:val="hybridMultilevel"/>
    <w:tmpl w:val="CE808D34"/>
    <w:lvl w:ilvl="0" w:tplc="98381900">
      <w:start w:val="1"/>
      <w:numFmt w:val="decimal"/>
      <w:lvlText w:val="%1)"/>
      <w:lvlJc w:val="left"/>
      <w:pPr>
        <w:ind w:left="116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1D225EE">
      <w:numFmt w:val="bullet"/>
      <w:lvlText w:val="•"/>
      <w:lvlJc w:val="left"/>
      <w:pPr>
        <w:ind w:left="1038" w:hanging="330"/>
      </w:pPr>
      <w:rPr>
        <w:rFonts w:hint="default"/>
        <w:lang w:val="pl-PL" w:eastAsia="en-US" w:bidi="ar-SA"/>
      </w:rPr>
    </w:lvl>
    <w:lvl w:ilvl="2" w:tplc="6C882016">
      <w:numFmt w:val="bullet"/>
      <w:lvlText w:val="•"/>
      <w:lvlJc w:val="left"/>
      <w:pPr>
        <w:ind w:left="1957" w:hanging="330"/>
      </w:pPr>
      <w:rPr>
        <w:rFonts w:hint="default"/>
        <w:lang w:val="pl-PL" w:eastAsia="en-US" w:bidi="ar-SA"/>
      </w:rPr>
    </w:lvl>
    <w:lvl w:ilvl="3" w:tplc="5BF65A78">
      <w:numFmt w:val="bullet"/>
      <w:lvlText w:val="•"/>
      <w:lvlJc w:val="left"/>
      <w:pPr>
        <w:ind w:left="2875" w:hanging="330"/>
      </w:pPr>
      <w:rPr>
        <w:rFonts w:hint="default"/>
        <w:lang w:val="pl-PL" w:eastAsia="en-US" w:bidi="ar-SA"/>
      </w:rPr>
    </w:lvl>
    <w:lvl w:ilvl="4" w:tplc="16007AD0">
      <w:numFmt w:val="bullet"/>
      <w:lvlText w:val="•"/>
      <w:lvlJc w:val="left"/>
      <w:pPr>
        <w:ind w:left="3794" w:hanging="330"/>
      </w:pPr>
      <w:rPr>
        <w:rFonts w:hint="default"/>
        <w:lang w:val="pl-PL" w:eastAsia="en-US" w:bidi="ar-SA"/>
      </w:rPr>
    </w:lvl>
    <w:lvl w:ilvl="5" w:tplc="F3F80B82">
      <w:numFmt w:val="bullet"/>
      <w:lvlText w:val="•"/>
      <w:lvlJc w:val="left"/>
      <w:pPr>
        <w:ind w:left="4713" w:hanging="330"/>
      </w:pPr>
      <w:rPr>
        <w:rFonts w:hint="default"/>
        <w:lang w:val="pl-PL" w:eastAsia="en-US" w:bidi="ar-SA"/>
      </w:rPr>
    </w:lvl>
    <w:lvl w:ilvl="6" w:tplc="F858D186">
      <w:numFmt w:val="bullet"/>
      <w:lvlText w:val="•"/>
      <w:lvlJc w:val="left"/>
      <w:pPr>
        <w:ind w:left="5631" w:hanging="330"/>
      </w:pPr>
      <w:rPr>
        <w:rFonts w:hint="default"/>
        <w:lang w:val="pl-PL" w:eastAsia="en-US" w:bidi="ar-SA"/>
      </w:rPr>
    </w:lvl>
    <w:lvl w:ilvl="7" w:tplc="ABAA45BC">
      <w:numFmt w:val="bullet"/>
      <w:lvlText w:val="•"/>
      <w:lvlJc w:val="left"/>
      <w:pPr>
        <w:ind w:left="6550" w:hanging="330"/>
      </w:pPr>
      <w:rPr>
        <w:rFonts w:hint="default"/>
        <w:lang w:val="pl-PL" w:eastAsia="en-US" w:bidi="ar-SA"/>
      </w:rPr>
    </w:lvl>
    <w:lvl w:ilvl="8" w:tplc="ACF22B9A">
      <w:numFmt w:val="bullet"/>
      <w:lvlText w:val="•"/>
      <w:lvlJc w:val="left"/>
      <w:pPr>
        <w:ind w:left="7469" w:hanging="330"/>
      </w:pPr>
      <w:rPr>
        <w:rFonts w:hint="default"/>
        <w:lang w:val="pl-PL" w:eastAsia="en-US" w:bidi="ar-SA"/>
      </w:rPr>
    </w:lvl>
  </w:abstractNum>
  <w:abstractNum w:abstractNumId="2">
    <w:nsid w:val="0A0760C5"/>
    <w:multiLevelType w:val="hybridMultilevel"/>
    <w:tmpl w:val="5F1E6B72"/>
    <w:lvl w:ilvl="0" w:tplc="8DD81664">
      <w:start w:val="2"/>
      <w:numFmt w:val="decimal"/>
      <w:lvlText w:val="%1."/>
      <w:lvlJc w:val="left"/>
      <w:pPr>
        <w:ind w:left="116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A42FF70">
      <w:start w:val="2"/>
      <w:numFmt w:val="decimal"/>
      <w:lvlText w:val="%2."/>
      <w:lvlJc w:val="left"/>
      <w:pPr>
        <w:ind w:left="77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F670E436">
      <w:numFmt w:val="bullet"/>
      <w:lvlText w:val="•"/>
      <w:lvlJc w:val="left"/>
      <w:pPr>
        <w:ind w:left="1727" w:hanging="240"/>
      </w:pPr>
      <w:rPr>
        <w:rFonts w:hint="default"/>
        <w:lang w:val="pl-PL" w:eastAsia="en-US" w:bidi="ar-SA"/>
      </w:rPr>
    </w:lvl>
    <w:lvl w:ilvl="3" w:tplc="AA6EF17A">
      <w:numFmt w:val="bullet"/>
      <w:lvlText w:val="•"/>
      <w:lvlJc w:val="left"/>
      <w:pPr>
        <w:ind w:left="2674" w:hanging="240"/>
      </w:pPr>
      <w:rPr>
        <w:rFonts w:hint="default"/>
        <w:lang w:val="pl-PL" w:eastAsia="en-US" w:bidi="ar-SA"/>
      </w:rPr>
    </w:lvl>
    <w:lvl w:ilvl="4" w:tplc="8626DEB8">
      <w:numFmt w:val="bullet"/>
      <w:lvlText w:val="•"/>
      <w:lvlJc w:val="left"/>
      <w:pPr>
        <w:ind w:left="3622" w:hanging="240"/>
      </w:pPr>
      <w:rPr>
        <w:rFonts w:hint="default"/>
        <w:lang w:val="pl-PL" w:eastAsia="en-US" w:bidi="ar-SA"/>
      </w:rPr>
    </w:lvl>
    <w:lvl w:ilvl="5" w:tplc="DD68A2EC">
      <w:numFmt w:val="bullet"/>
      <w:lvlText w:val="•"/>
      <w:lvlJc w:val="left"/>
      <w:pPr>
        <w:ind w:left="4569" w:hanging="240"/>
      </w:pPr>
      <w:rPr>
        <w:rFonts w:hint="default"/>
        <w:lang w:val="pl-PL" w:eastAsia="en-US" w:bidi="ar-SA"/>
      </w:rPr>
    </w:lvl>
    <w:lvl w:ilvl="6" w:tplc="C9882130">
      <w:numFmt w:val="bullet"/>
      <w:lvlText w:val="•"/>
      <w:lvlJc w:val="left"/>
      <w:pPr>
        <w:ind w:left="5516" w:hanging="240"/>
      </w:pPr>
      <w:rPr>
        <w:rFonts w:hint="default"/>
        <w:lang w:val="pl-PL" w:eastAsia="en-US" w:bidi="ar-SA"/>
      </w:rPr>
    </w:lvl>
    <w:lvl w:ilvl="7" w:tplc="9430589C">
      <w:numFmt w:val="bullet"/>
      <w:lvlText w:val="•"/>
      <w:lvlJc w:val="left"/>
      <w:pPr>
        <w:ind w:left="6464" w:hanging="240"/>
      </w:pPr>
      <w:rPr>
        <w:rFonts w:hint="default"/>
        <w:lang w:val="pl-PL" w:eastAsia="en-US" w:bidi="ar-SA"/>
      </w:rPr>
    </w:lvl>
    <w:lvl w:ilvl="8" w:tplc="B5668182">
      <w:numFmt w:val="bullet"/>
      <w:lvlText w:val="•"/>
      <w:lvlJc w:val="left"/>
      <w:pPr>
        <w:ind w:left="7411" w:hanging="240"/>
      </w:pPr>
      <w:rPr>
        <w:rFonts w:hint="default"/>
        <w:lang w:val="pl-PL" w:eastAsia="en-US" w:bidi="ar-SA"/>
      </w:rPr>
    </w:lvl>
  </w:abstractNum>
  <w:abstractNum w:abstractNumId="3">
    <w:nsid w:val="192F563D"/>
    <w:multiLevelType w:val="hybridMultilevel"/>
    <w:tmpl w:val="7390D4DC"/>
    <w:lvl w:ilvl="0" w:tplc="83829F90">
      <w:start w:val="1"/>
      <w:numFmt w:val="decimal"/>
      <w:lvlText w:val="%1)"/>
      <w:lvlJc w:val="left"/>
      <w:pPr>
        <w:ind w:left="116" w:hanging="3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1F8C8DE">
      <w:numFmt w:val="bullet"/>
      <w:lvlText w:val="•"/>
      <w:lvlJc w:val="left"/>
      <w:pPr>
        <w:ind w:left="1038" w:hanging="342"/>
      </w:pPr>
      <w:rPr>
        <w:rFonts w:hint="default"/>
        <w:lang w:val="pl-PL" w:eastAsia="en-US" w:bidi="ar-SA"/>
      </w:rPr>
    </w:lvl>
    <w:lvl w:ilvl="2" w:tplc="6DA24912">
      <w:numFmt w:val="bullet"/>
      <w:lvlText w:val="•"/>
      <w:lvlJc w:val="left"/>
      <w:pPr>
        <w:ind w:left="1957" w:hanging="342"/>
      </w:pPr>
      <w:rPr>
        <w:rFonts w:hint="default"/>
        <w:lang w:val="pl-PL" w:eastAsia="en-US" w:bidi="ar-SA"/>
      </w:rPr>
    </w:lvl>
    <w:lvl w:ilvl="3" w:tplc="87ECDED4">
      <w:numFmt w:val="bullet"/>
      <w:lvlText w:val="•"/>
      <w:lvlJc w:val="left"/>
      <w:pPr>
        <w:ind w:left="2875" w:hanging="342"/>
      </w:pPr>
      <w:rPr>
        <w:rFonts w:hint="default"/>
        <w:lang w:val="pl-PL" w:eastAsia="en-US" w:bidi="ar-SA"/>
      </w:rPr>
    </w:lvl>
    <w:lvl w:ilvl="4" w:tplc="180625A0">
      <w:numFmt w:val="bullet"/>
      <w:lvlText w:val="•"/>
      <w:lvlJc w:val="left"/>
      <w:pPr>
        <w:ind w:left="3794" w:hanging="342"/>
      </w:pPr>
      <w:rPr>
        <w:rFonts w:hint="default"/>
        <w:lang w:val="pl-PL" w:eastAsia="en-US" w:bidi="ar-SA"/>
      </w:rPr>
    </w:lvl>
    <w:lvl w:ilvl="5" w:tplc="C84A4ECE">
      <w:numFmt w:val="bullet"/>
      <w:lvlText w:val="•"/>
      <w:lvlJc w:val="left"/>
      <w:pPr>
        <w:ind w:left="4713" w:hanging="342"/>
      </w:pPr>
      <w:rPr>
        <w:rFonts w:hint="default"/>
        <w:lang w:val="pl-PL" w:eastAsia="en-US" w:bidi="ar-SA"/>
      </w:rPr>
    </w:lvl>
    <w:lvl w:ilvl="6" w:tplc="A3C2BE36">
      <w:numFmt w:val="bullet"/>
      <w:lvlText w:val="•"/>
      <w:lvlJc w:val="left"/>
      <w:pPr>
        <w:ind w:left="5631" w:hanging="342"/>
      </w:pPr>
      <w:rPr>
        <w:rFonts w:hint="default"/>
        <w:lang w:val="pl-PL" w:eastAsia="en-US" w:bidi="ar-SA"/>
      </w:rPr>
    </w:lvl>
    <w:lvl w:ilvl="7" w:tplc="99E8C756">
      <w:numFmt w:val="bullet"/>
      <w:lvlText w:val="•"/>
      <w:lvlJc w:val="left"/>
      <w:pPr>
        <w:ind w:left="6550" w:hanging="342"/>
      </w:pPr>
      <w:rPr>
        <w:rFonts w:hint="default"/>
        <w:lang w:val="pl-PL" w:eastAsia="en-US" w:bidi="ar-SA"/>
      </w:rPr>
    </w:lvl>
    <w:lvl w:ilvl="8" w:tplc="E1F033DE">
      <w:numFmt w:val="bullet"/>
      <w:lvlText w:val="•"/>
      <w:lvlJc w:val="left"/>
      <w:pPr>
        <w:ind w:left="7469" w:hanging="342"/>
      </w:pPr>
      <w:rPr>
        <w:rFonts w:hint="default"/>
        <w:lang w:val="pl-PL" w:eastAsia="en-US" w:bidi="ar-SA"/>
      </w:rPr>
    </w:lvl>
  </w:abstractNum>
  <w:abstractNum w:abstractNumId="4">
    <w:nsid w:val="3D356242"/>
    <w:multiLevelType w:val="hybridMultilevel"/>
    <w:tmpl w:val="B5201224"/>
    <w:lvl w:ilvl="0" w:tplc="75F48EF6">
      <w:start w:val="1"/>
      <w:numFmt w:val="decimal"/>
      <w:lvlText w:val="%1)"/>
      <w:lvlJc w:val="left"/>
      <w:pPr>
        <w:ind w:left="11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1F85B2C">
      <w:numFmt w:val="bullet"/>
      <w:lvlText w:val="•"/>
      <w:lvlJc w:val="left"/>
      <w:pPr>
        <w:ind w:left="1038" w:hanging="264"/>
      </w:pPr>
      <w:rPr>
        <w:rFonts w:hint="default"/>
        <w:lang w:val="pl-PL" w:eastAsia="en-US" w:bidi="ar-SA"/>
      </w:rPr>
    </w:lvl>
    <w:lvl w:ilvl="2" w:tplc="0F20C370">
      <w:numFmt w:val="bullet"/>
      <w:lvlText w:val="•"/>
      <w:lvlJc w:val="left"/>
      <w:pPr>
        <w:ind w:left="1957" w:hanging="264"/>
      </w:pPr>
      <w:rPr>
        <w:rFonts w:hint="default"/>
        <w:lang w:val="pl-PL" w:eastAsia="en-US" w:bidi="ar-SA"/>
      </w:rPr>
    </w:lvl>
    <w:lvl w:ilvl="3" w:tplc="3CC01604">
      <w:numFmt w:val="bullet"/>
      <w:lvlText w:val="•"/>
      <w:lvlJc w:val="left"/>
      <w:pPr>
        <w:ind w:left="2875" w:hanging="264"/>
      </w:pPr>
      <w:rPr>
        <w:rFonts w:hint="default"/>
        <w:lang w:val="pl-PL" w:eastAsia="en-US" w:bidi="ar-SA"/>
      </w:rPr>
    </w:lvl>
    <w:lvl w:ilvl="4" w:tplc="DDD4BA24">
      <w:numFmt w:val="bullet"/>
      <w:lvlText w:val="•"/>
      <w:lvlJc w:val="left"/>
      <w:pPr>
        <w:ind w:left="3794" w:hanging="264"/>
      </w:pPr>
      <w:rPr>
        <w:rFonts w:hint="default"/>
        <w:lang w:val="pl-PL" w:eastAsia="en-US" w:bidi="ar-SA"/>
      </w:rPr>
    </w:lvl>
    <w:lvl w:ilvl="5" w:tplc="B052F08A">
      <w:numFmt w:val="bullet"/>
      <w:lvlText w:val="•"/>
      <w:lvlJc w:val="left"/>
      <w:pPr>
        <w:ind w:left="4713" w:hanging="264"/>
      </w:pPr>
      <w:rPr>
        <w:rFonts w:hint="default"/>
        <w:lang w:val="pl-PL" w:eastAsia="en-US" w:bidi="ar-SA"/>
      </w:rPr>
    </w:lvl>
    <w:lvl w:ilvl="6" w:tplc="93B04288">
      <w:numFmt w:val="bullet"/>
      <w:lvlText w:val="•"/>
      <w:lvlJc w:val="left"/>
      <w:pPr>
        <w:ind w:left="5631" w:hanging="264"/>
      </w:pPr>
      <w:rPr>
        <w:rFonts w:hint="default"/>
        <w:lang w:val="pl-PL" w:eastAsia="en-US" w:bidi="ar-SA"/>
      </w:rPr>
    </w:lvl>
    <w:lvl w:ilvl="7" w:tplc="B122E242">
      <w:numFmt w:val="bullet"/>
      <w:lvlText w:val="•"/>
      <w:lvlJc w:val="left"/>
      <w:pPr>
        <w:ind w:left="6550" w:hanging="264"/>
      </w:pPr>
      <w:rPr>
        <w:rFonts w:hint="default"/>
        <w:lang w:val="pl-PL" w:eastAsia="en-US" w:bidi="ar-SA"/>
      </w:rPr>
    </w:lvl>
    <w:lvl w:ilvl="8" w:tplc="AC36008E">
      <w:numFmt w:val="bullet"/>
      <w:lvlText w:val="•"/>
      <w:lvlJc w:val="left"/>
      <w:pPr>
        <w:ind w:left="7469" w:hanging="264"/>
      </w:pPr>
      <w:rPr>
        <w:rFonts w:hint="default"/>
        <w:lang w:val="pl-PL" w:eastAsia="en-US" w:bidi="ar-SA"/>
      </w:rPr>
    </w:lvl>
  </w:abstractNum>
  <w:abstractNum w:abstractNumId="5">
    <w:nsid w:val="4613018B"/>
    <w:multiLevelType w:val="hybridMultilevel"/>
    <w:tmpl w:val="AFCEF2F2"/>
    <w:lvl w:ilvl="0" w:tplc="B706F7E2">
      <w:start w:val="1"/>
      <w:numFmt w:val="decimal"/>
      <w:lvlText w:val="%1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B2254E4">
      <w:numFmt w:val="bullet"/>
      <w:lvlText w:val="•"/>
      <w:lvlJc w:val="left"/>
      <w:pPr>
        <w:ind w:left="1272" w:hanging="260"/>
      </w:pPr>
      <w:rPr>
        <w:rFonts w:hint="default"/>
        <w:lang w:val="pl-PL" w:eastAsia="en-US" w:bidi="ar-SA"/>
      </w:rPr>
    </w:lvl>
    <w:lvl w:ilvl="2" w:tplc="21B47F90">
      <w:numFmt w:val="bullet"/>
      <w:lvlText w:val="•"/>
      <w:lvlJc w:val="left"/>
      <w:pPr>
        <w:ind w:left="2165" w:hanging="260"/>
      </w:pPr>
      <w:rPr>
        <w:rFonts w:hint="default"/>
        <w:lang w:val="pl-PL" w:eastAsia="en-US" w:bidi="ar-SA"/>
      </w:rPr>
    </w:lvl>
    <w:lvl w:ilvl="3" w:tplc="5518FE3E">
      <w:numFmt w:val="bullet"/>
      <w:lvlText w:val="•"/>
      <w:lvlJc w:val="left"/>
      <w:pPr>
        <w:ind w:left="3057" w:hanging="260"/>
      </w:pPr>
      <w:rPr>
        <w:rFonts w:hint="default"/>
        <w:lang w:val="pl-PL" w:eastAsia="en-US" w:bidi="ar-SA"/>
      </w:rPr>
    </w:lvl>
    <w:lvl w:ilvl="4" w:tplc="1666926E">
      <w:numFmt w:val="bullet"/>
      <w:lvlText w:val="•"/>
      <w:lvlJc w:val="left"/>
      <w:pPr>
        <w:ind w:left="3950" w:hanging="260"/>
      </w:pPr>
      <w:rPr>
        <w:rFonts w:hint="default"/>
        <w:lang w:val="pl-PL" w:eastAsia="en-US" w:bidi="ar-SA"/>
      </w:rPr>
    </w:lvl>
    <w:lvl w:ilvl="5" w:tplc="EBC0B370">
      <w:numFmt w:val="bullet"/>
      <w:lvlText w:val="•"/>
      <w:lvlJc w:val="left"/>
      <w:pPr>
        <w:ind w:left="4843" w:hanging="260"/>
      </w:pPr>
      <w:rPr>
        <w:rFonts w:hint="default"/>
        <w:lang w:val="pl-PL" w:eastAsia="en-US" w:bidi="ar-SA"/>
      </w:rPr>
    </w:lvl>
    <w:lvl w:ilvl="6" w:tplc="6730016E">
      <w:numFmt w:val="bullet"/>
      <w:lvlText w:val="•"/>
      <w:lvlJc w:val="left"/>
      <w:pPr>
        <w:ind w:left="5735" w:hanging="260"/>
      </w:pPr>
      <w:rPr>
        <w:rFonts w:hint="default"/>
        <w:lang w:val="pl-PL" w:eastAsia="en-US" w:bidi="ar-SA"/>
      </w:rPr>
    </w:lvl>
    <w:lvl w:ilvl="7" w:tplc="27F2F20C">
      <w:numFmt w:val="bullet"/>
      <w:lvlText w:val="•"/>
      <w:lvlJc w:val="left"/>
      <w:pPr>
        <w:ind w:left="6628" w:hanging="260"/>
      </w:pPr>
      <w:rPr>
        <w:rFonts w:hint="default"/>
        <w:lang w:val="pl-PL" w:eastAsia="en-US" w:bidi="ar-SA"/>
      </w:rPr>
    </w:lvl>
    <w:lvl w:ilvl="8" w:tplc="3FB0A6D0">
      <w:numFmt w:val="bullet"/>
      <w:lvlText w:val="•"/>
      <w:lvlJc w:val="left"/>
      <w:pPr>
        <w:ind w:left="7521" w:hanging="260"/>
      </w:pPr>
      <w:rPr>
        <w:rFonts w:hint="default"/>
        <w:lang w:val="pl-PL" w:eastAsia="en-US" w:bidi="ar-SA"/>
      </w:rPr>
    </w:lvl>
  </w:abstractNum>
  <w:abstractNum w:abstractNumId="6">
    <w:nsid w:val="60667794"/>
    <w:multiLevelType w:val="hybridMultilevel"/>
    <w:tmpl w:val="841483D6"/>
    <w:lvl w:ilvl="0" w:tplc="0AD4A49A">
      <w:start w:val="2"/>
      <w:numFmt w:val="decimal"/>
      <w:lvlText w:val="%1."/>
      <w:lvlJc w:val="left"/>
      <w:pPr>
        <w:ind w:left="8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B5202EC">
      <w:numFmt w:val="bullet"/>
      <w:lvlText w:val="•"/>
      <w:lvlJc w:val="left"/>
      <w:pPr>
        <w:ind w:left="1686" w:hanging="240"/>
      </w:pPr>
      <w:rPr>
        <w:rFonts w:hint="default"/>
        <w:lang w:val="pl-PL" w:eastAsia="en-US" w:bidi="ar-SA"/>
      </w:rPr>
    </w:lvl>
    <w:lvl w:ilvl="2" w:tplc="6AEC3CB2">
      <w:numFmt w:val="bullet"/>
      <w:lvlText w:val="•"/>
      <w:lvlJc w:val="left"/>
      <w:pPr>
        <w:ind w:left="2533" w:hanging="240"/>
      </w:pPr>
      <w:rPr>
        <w:rFonts w:hint="default"/>
        <w:lang w:val="pl-PL" w:eastAsia="en-US" w:bidi="ar-SA"/>
      </w:rPr>
    </w:lvl>
    <w:lvl w:ilvl="3" w:tplc="D3D2C66A">
      <w:numFmt w:val="bullet"/>
      <w:lvlText w:val="•"/>
      <w:lvlJc w:val="left"/>
      <w:pPr>
        <w:ind w:left="3379" w:hanging="240"/>
      </w:pPr>
      <w:rPr>
        <w:rFonts w:hint="default"/>
        <w:lang w:val="pl-PL" w:eastAsia="en-US" w:bidi="ar-SA"/>
      </w:rPr>
    </w:lvl>
    <w:lvl w:ilvl="4" w:tplc="4D88D6F0">
      <w:numFmt w:val="bullet"/>
      <w:lvlText w:val="•"/>
      <w:lvlJc w:val="left"/>
      <w:pPr>
        <w:ind w:left="4226" w:hanging="240"/>
      </w:pPr>
      <w:rPr>
        <w:rFonts w:hint="default"/>
        <w:lang w:val="pl-PL" w:eastAsia="en-US" w:bidi="ar-SA"/>
      </w:rPr>
    </w:lvl>
    <w:lvl w:ilvl="5" w:tplc="59FC93AE">
      <w:numFmt w:val="bullet"/>
      <w:lvlText w:val="•"/>
      <w:lvlJc w:val="left"/>
      <w:pPr>
        <w:ind w:left="5073" w:hanging="240"/>
      </w:pPr>
      <w:rPr>
        <w:rFonts w:hint="default"/>
        <w:lang w:val="pl-PL" w:eastAsia="en-US" w:bidi="ar-SA"/>
      </w:rPr>
    </w:lvl>
    <w:lvl w:ilvl="6" w:tplc="0B08AF26">
      <w:numFmt w:val="bullet"/>
      <w:lvlText w:val="•"/>
      <w:lvlJc w:val="left"/>
      <w:pPr>
        <w:ind w:left="5919" w:hanging="240"/>
      </w:pPr>
      <w:rPr>
        <w:rFonts w:hint="default"/>
        <w:lang w:val="pl-PL" w:eastAsia="en-US" w:bidi="ar-SA"/>
      </w:rPr>
    </w:lvl>
    <w:lvl w:ilvl="7" w:tplc="F7EE2C52">
      <w:numFmt w:val="bullet"/>
      <w:lvlText w:val="•"/>
      <w:lvlJc w:val="left"/>
      <w:pPr>
        <w:ind w:left="6766" w:hanging="240"/>
      </w:pPr>
      <w:rPr>
        <w:rFonts w:hint="default"/>
        <w:lang w:val="pl-PL" w:eastAsia="en-US" w:bidi="ar-SA"/>
      </w:rPr>
    </w:lvl>
    <w:lvl w:ilvl="8" w:tplc="BF465A0C">
      <w:numFmt w:val="bullet"/>
      <w:lvlText w:val="•"/>
      <w:lvlJc w:val="left"/>
      <w:pPr>
        <w:ind w:left="7613" w:hanging="240"/>
      </w:pPr>
      <w:rPr>
        <w:rFonts w:hint="default"/>
        <w:lang w:val="pl-PL" w:eastAsia="en-US" w:bidi="ar-SA"/>
      </w:rPr>
    </w:lvl>
  </w:abstractNum>
  <w:abstractNum w:abstractNumId="7">
    <w:nsid w:val="64030298"/>
    <w:multiLevelType w:val="hybridMultilevel"/>
    <w:tmpl w:val="741CD56E"/>
    <w:lvl w:ilvl="0" w:tplc="6996FEB8">
      <w:start w:val="2"/>
      <w:numFmt w:val="decimal"/>
      <w:lvlText w:val="%1."/>
      <w:lvlJc w:val="left"/>
      <w:pPr>
        <w:ind w:left="83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50CAEE2">
      <w:numFmt w:val="bullet"/>
      <w:lvlText w:val="•"/>
      <w:lvlJc w:val="left"/>
      <w:pPr>
        <w:ind w:left="1686" w:hanging="181"/>
      </w:pPr>
      <w:rPr>
        <w:rFonts w:hint="default"/>
        <w:lang w:val="pl-PL" w:eastAsia="en-US" w:bidi="ar-SA"/>
      </w:rPr>
    </w:lvl>
    <w:lvl w:ilvl="2" w:tplc="7EC60E4C">
      <w:numFmt w:val="bullet"/>
      <w:lvlText w:val="•"/>
      <w:lvlJc w:val="left"/>
      <w:pPr>
        <w:ind w:left="2533" w:hanging="181"/>
      </w:pPr>
      <w:rPr>
        <w:rFonts w:hint="default"/>
        <w:lang w:val="pl-PL" w:eastAsia="en-US" w:bidi="ar-SA"/>
      </w:rPr>
    </w:lvl>
    <w:lvl w:ilvl="3" w:tplc="C03084A0">
      <w:numFmt w:val="bullet"/>
      <w:lvlText w:val="•"/>
      <w:lvlJc w:val="left"/>
      <w:pPr>
        <w:ind w:left="3379" w:hanging="181"/>
      </w:pPr>
      <w:rPr>
        <w:rFonts w:hint="default"/>
        <w:lang w:val="pl-PL" w:eastAsia="en-US" w:bidi="ar-SA"/>
      </w:rPr>
    </w:lvl>
    <w:lvl w:ilvl="4" w:tplc="85A0DC54">
      <w:numFmt w:val="bullet"/>
      <w:lvlText w:val="•"/>
      <w:lvlJc w:val="left"/>
      <w:pPr>
        <w:ind w:left="4226" w:hanging="181"/>
      </w:pPr>
      <w:rPr>
        <w:rFonts w:hint="default"/>
        <w:lang w:val="pl-PL" w:eastAsia="en-US" w:bidi="ar-SA"/>
      </w:rPr>
    </w:lvl>
    <w:lvl w:ilvl="5" w:tplc="150CC626">
      <w:numFmt w:val="bullet"/>
      <w:lvlText w:val="•"/>
      <w:lvlJc w:val="left"/>
      <w:pPr>
        <w:ind w:left="5073" w:hanging="181"/>
      </w:pPr>
      <w:rPr>
        <w:rFonts w:hint="default"/>
        <w:lang w:val="pl-PL" w:eastAsia="en-US" w:bidi="ar-SA"/>
      </w:rPr>
    </w:lvl>
    <w:lvl w:ilvl="6" w:tplc="1F50C61E">
      <w:numFmt w:val="bullet"/>
      <w:lvlText w:val="•"/>
      <w:lvlJc w:val="left"/>
      <w:pPr>
        <w:ind w:left="5919" w:hanging="181"/>
      </w:pPr>
      <w:rPr>
        <w:rFonts w:hint="default"/>
        <w:lang w:val="pl-PL" w:eastAsia="en-US" w:bidi="ar-SA"/>
      </w:rPr>
    </w:lvl>
    <w:lvl w:ilvl="7" w:tplc="1518931E">
      <w:numFmt w:val="bullet"/>
      <w:lvlText w:val="•"/>
      <w:lvlJc w:val="left"/>
      <w:pPr>
        <w:ind w:left="6766" w:hanging="181"/>
      </w:pPr>
      <w:rPr>
        <w:rFonts w:hint="default"/>
        <w:lang w:val="pl-PL" w:eastAsia="en-US" w:bidi="ar-SA"/>
      </w:rPr>
    </w:lvl>
    <w:lvl w:ilvl="8" w:tplc="7C84750E">
      <w:numFmt w:val="bullet"/>
      <w:lvlText w:val="•"/>
      <w:lvlJc w:val="left"/>
      <w:pPr>
        <w:ind w:left="7613" w:hanging="181"/>
      </w:pPr>
      <w:rPr>
        <w:rFonts w:hint="default"/>
        <w:lang w:val="pl-PL" w:eastAsia="en-US" w:bidi="ar-SA"/>
      </w:rPr>
    </w:lvl>
  </w:abstractNum>
  <w:abstractNum w:abstractNumId="8">
    <w:nsid w:val="70751175"/>
    <w:multiLevelType w:val="hybridMultilevel"/>
    <w:tmpl w:val="E09C4096"/>
    <w:lvl w:ilvl="0" w:tplc="1BBEA964">
      <w:start w:val="2"/>
      <w:numFmt w:val="decimal"/>
      <w:lvlText w:val="%1."/>
      <w:lvlJc w:val="left"/>
      <w:pPr>
        <w:ind w:left="116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1A4D3E0">
      <w:numFmt w:val="bullet"/>
      <w:lvlText w:val="•"/>
      <w:lvlJc w:val="left"/>
      <w:pPr>
        <w:ind w:left="1038" w:hanging="303"/>
      </w:pPr>
      <w:rPr>
        <w:rFonts w:hint="default"/>
        <w:lang w:val="pl-PL" w:eastAsia="en-US" w:bidi="ar-SA"/>
      </w:rPr>
    </w:lvl>
    <w:lvl w:ilvl="2" w:tplc="D9A0534E">
      <w:numFmt w:val="bullet"/>
      <w:lvlText w:val="•"/>
      <w:lvlJc w:val="left"/>
      <w:pPr>
        <w:ind w:left="1957" w:hanging="303"/>
      </w:pPr>
      <w:rPr>
        <w:rFonts w:hint="default"/>
        <w:lang w:val="pl-PL" w:eastAsia="en-US" w:bidi="ar-SA"/>
      </w:rPr>
    </w:lvl>
    <w:lvl w:ilvl="3" w:tplc="26CE0EB6">
      <w:numFmt w:val="bullet"/>
      <w:lvlText w:val="•"/>
      <w:lvlJc w:val="left"/>
      <w:pPr>
        <w:ind w:left="2875" w:hanging="303"/>
      </w:pPr>
      <w:rPr>
        <w:rFonts w:hint="default"/>
        <w:lang w:val="pl-PL" w:eastAsia="en-US" w:bidi="ar-SA"/>
      </w:rPr>
    </w:lvl>
    <w:lvl w:ilvl="4" w:tplc="AADE8436">
      <w:numFmt w:val="bullet"/>
      <w:lvlText w:val="•"/>
      <w:lvlJc w:val="left"/>
      <w:pPr>
        <w:ind w:left="3794" w:hanging="303"/>
      </w:pPr>
      <w:rPr>
        <w:rFonts w:hint="default"/>
        <w:lang w:val="pl-PL" w:eastAsia="en-US" w:bidi="ar-SA"/>
      </w:rPr>
    </w:lvl>
    <w:lvl w:ilvl="5" w:tplc="A0D80E3C">
      <w:numFmt w:val="bullet"/>
      <w:lvlText w:val="•"/>
      <w:lvlJc w:val="left"/>
      <w:pPr>
        <w:ind w:left="4713" w:hanging="303"/>
      </w:pPr>
      <w:rPr>
        <w:rFonts w:hint="default"/>
        <w:lang w:val="pl-PL" w:eastAsia="en-US" w:bidi="ar-SA"/>
      </w:rPr>
    </w:lvl>
    <w:lvl w:ilvl="6" w:tplc="66CE6352">
      <w:numFmt w:val="bullet"/>
      <w:lvlText w:val="•"/>
      <w:lvlJc w:val="left"/>
      <w:pPr>
        <w:ind w:left="5631" w:hanging="303"/>
      </w:pPr>
      <w:rPr>
        <w:rFonts w:hint="default"/>
        <w:lang w:val="pl-PL" w:eastAsia="en-US" w:bidi="ar-SA"/>
      </w:rPr>
    </w:lvl>
    <w:lvl w:ilvl="7" w:tplc="D562B4C4">
      <w:numFmt w:val="bullet"/>
      <w:lvlText w:val="•"/>
      <w:lvlJc w:val="left"/>
      <w:pPr>
        <w:ind w:left="6550" w:hanging="303"/>
      </w:pPr>
      <w:rPr>
        <w:rFonts w:hint="default"/>
        <w:lang w:val="pl-PL" w:eastAsia="en-US" w:bidi="ar-SA"/>
      </w:rPr>
    </w:lvl>
    <w:lvl w:ilvl="8" w:tplc="572A806C">
      <w:numFmt w:val="bullet"/>
      <w:lvlText w:val="•"/>
      <w:lvlJc w:val="left"/>
      <w:pPr>
        <w:ind w:left="7469" w:hanging="303"/>
      </w:pPr>
      <w:rPr>
        <w:rFonts w:hint="default"/>
        <w:lang w:val="pl-PL" w:eastAsia="en-US" w:bidi="ar-SA"/>
      </w:rPr>
    </w:lvl>
  </w:abstractNum>
  <w:abstractNum w:abstractNumId="9">
    <w:nsid w:val="72904CD2"/>
    <w:multiLevelType w:val="hybridMultilevel"/>
    <w:tmpl w:val="B0FC2AE8"/>
    <w:lvl w:ilvl="0" w:tplc="522E3230">
      <w:start w:val="2"/>
      <w:numFmt w:val="decimal"/>
      <w:lvlText w:val="%1."/>
      <w:lvlJc w:val="left"/>
      <w:pPr>
        <w:ind w:left="116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F34C046">
      <w:numFmt w:val="bullet"/>
      <w:lvlText w:val="•"/>
      <w:lvlJc w:val="left"/>
      <w:pPr>
        <w:ind w:left="1038" w:hanging="262"/>
      </w:pPr>
      <w:rPr>
        <w:rFonts w:hint="default"/>
        <w:lang w:val="pl-PL" w:eastAsia="en-US" w:bidi="ar-SA"/>
      </w:rPr>
    </w:lvl>
    <w:lvl w:ilvl="2" w:tplc="C77A0DE8">
      <w:numFmt w:val="bullet"/>
      <w:lvlText w:val="•"/>
      <w:lvlJc w:val="left"/>
      <w:pPr>
        <w:ind w:left="1957" w:hanging="262"/>
      </w:pPr>
      <w:rPr>
        <w:rFonts w:hint="default"/>
        <w:lang w:val="pl-PL" w:eastAsia="en-US" w:bidi="ar-SA"/>
      </w:rPr>
    </w:lvl>
    <w:lvl w:ilvl="3" w:tplc="004CA7B8">
      <w:numFmt w:val="bullet"/>
      <w:lvlText w:val="•"/>
      <w:lvlJc w:val="left"/>
      <w:pPr>
        <w:ind w:left="2875" w:hanging="262"/>
      </w:pPr>
      <w:rPr>
        <w:rFonts w:hint="default"/>
        <w:lang w:val="pl-PL" w:eastAsia="en-US" w:bidi="ar-SA"/>
      </w:rPr>
    </w:lvl>
    <w:lvl w:ilvl="4" w:tplc="DD5494C6">
      <w:numFmt w:val="bullet"/>
      <w:lvlText w:val="•"/>
      <w:lvlJc w:val="left"/>
      <w:pPr>
        <w:ind w:left="3794" w:hanging="262"/>
      </w:pPr>
      <w:rPr>
        <w:rFonts w:hint="default"/>
        <w:lang w:val="pl-PL" w:eastAsia="en-US" w:bidi="ar-SA"/>
      </w:rPr>
    </w:lvl>
    <w:lvl w:ilvl="5" w:tplc="FB0213C0">
      <w:numFmt w:val="bullet"/>
      <w:lvlText w:val="•"/>
      <w:lvlJc w:val="left"/>
      <w:pPr>
        <w:ind w:left="4713" w:hanging="262"/>
      </w:pPr>
      <w:rPr>
        <w:rFonts w:hint="default"/>
        <w:lang w:val="pl-PL" w:eastAsia="en-US" w:bidi="ar-SA"/>
      </w:rPr>
    </w:lvl>
    <w:lvl w:ilvl="6" w:tplc="1D14D5A0">
      <w:numFmt w:val="bullet"/>
      <w:lvlText w:val="•"/>
      <w:lvlJc w:val="left"/>
      <w:pPr>
        <w:ind w:left="5631" w:hanging="262"/>
      </w:pPr>
      <w:rPr>
        <w:rFonts w:hint="default"/>
        <w:lang w:val="pl-PL" w:eastAsia="en-US" w:bidi="ar-SA"/>
      </w:rPr>
    </w:lvl>
    <w:lvl w:ilvl="7" w:tplc="1736CA24">
      <w:numFmt w:val="bullet"/>
      <w:lvlText w:val="•"/>
      <w:lvlJc w:val="left"/>
      <w:pPr>
        <w:ind w:left="6550" w:hanging="262"/>
      </w:pPr>
      <w:rPr>
        <w:rFonts w:hint="default"/>
        <w:lang w:val="pl-PL" w:eastAsia="en-US" w:bidi="ar-SA"/>
      </w:rPr>
    </w:lvl>
    <w:lvl w:ilvl="8" w:tplc="60425FCE">
      <w:numFmt w:val="bullet"/>
      <w:lvlText w:val="•"/>
      <w:lvlJc w:val="left"/>
      <w:pPr>
        <w:ind w:left="7469" w:hanging="262"/>
      </w:pPr>
      <w:rPr>
        <w:rFonts w:hint="default"/>
        <w:lang w:val="pl-PL" w:eastAsia="en-US" w:bidi="ar-SA"/>
      </w:rPr>
    </w:lvl>
  </w:abstractNum>
  <w:abstractNum w:abstractNumId="10">
    <w:nsid w:val="79DD6819"/>
    <w:multiLevelType w:val="hybridMultilevel"/>
    <w:tmpl w:val="BCC4532C"/>
    <w:lvl w:ilvl="0" w:tplc="58C855D0">
      <w:start w:val="1"/>
      <w:numFmt w:val="decimal"/>
      <w:lvlText w:val="%1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60607DE">
      <w:numFmt w:val="bullet"/>
      <w:lvlText w:val="•"/>
      <w:lvlJc w:val="left"/>
      <w:pPr>
        <w:ind w:left="1272" w:hanging="260"/>
      </w:pPr>
      <w:rPr>
        <w:rFonts w:hint="default"/>
        <w:lang w:val="pl-PL" w:eastAsia="en-US" w:bidi="ar-SA"/>
      </w:rPr>
    </w:lvl>
    <w:lvl w:ilvl="2" w:tplc="14C64316">
      <w:numFmt w:val="bullet"/>
      <w:lvlText w:val="•"/>
      <w:lvlJc w:val="left"/>
      <w:pPr>
        <w:ind w:left="2165" w:hanging="260"/>
      </w:pPr>
      <w:rPr>
        <w:rFonts w:hint="default"/>
        <w:lang w:val="pl-PL" w:eastAsia="en-US" w:bidi="ar-SA"/>
      </w:rPr>
    </w:lvl>
    <w:lvl w:ilvl="3" w:tplc="2F08A85A">
      <w:numFmt w:val="bullet"/>
      <w:lvlText w:val="•"/>
      <w:lvlJc w:val="left"/>
      <w:pPr>
        <w:ind w:left="3057" w:hanging="260"/>
      </w:pPr>
      <w:rPr>
        <w:rFonts w:hint="default"/>
        <w:lang w:val="pl-PL" w:eastAsia="en-US" w:bidi="ar-SA"/>
      </w:rPr>
    </w:lvl>
    <w:lvl w:ilvl="4" w:tplc="EDF2F9A2">
      <w:numFmt w:val="bullet"/>
      <w:lvlText w:val="•"/>
      <w:lvlJc w:val="left"/>
      <w:pPr>
        <w:ind w:left="3950" w:hanging="260"/>
      </w:pPr>
      <w:rPr>
        <w:rFonts w:hint="default"/>
        <w:lang w:val="pl-PL" w:eastAsia="en-US" w:bidi="ar-SA"/>
      </w:rPr>
    </w:lvl>
    <w:lvl w:ilvl="5" w:tplc="888CCAF2">
      <w:numFmt w:val="bullet"/>
      <w:lvlText w:val="•"/>
      <w:lvlJc w:val="left"/>
      <w:pPr>
        <w:ind w:left="4843" w:hanging="260"/>
      </w:pPr>
      <w:rPr>
        <w:rFonts w:hint="default"/>
        <w:lang w:val="pl-PL" w:eastAsia="en-US" w:bidi="ar-SA"/>
      </w:rPr>
    </w:lvl>
    <w:lvl w:ilvl="6" w:tplc="5EA8C320">
      <w:numFmt w:val="bullet"/>
      <w:lvlText w:val="•"/>
      <w:lvlJc w:val="left"/>
      <w:pPr>
        <w:ind w:left="5735" w:hanging="260"/>
      </w:pPr>
      <w:rPr>
        <w:rFonts w:hint="default"/>
        <w:lang w:val="pl-PL" w:eastAsia="en-US" w:bidi="ar-SA"/>
      </w:rPr>
    </w:lvl>
    <w:lvl w:ilvl="7" w:tplc="1922A4B6">
      <w:numFmt w:val="bullet"/>
      <w:lvlText w:val="•"/>
      <w:lvlJc w:val="left"/>
      <w:pPr>
        <w:ind w:left="6628" w:hanging="260"/>
      </w:pPr>
      <w:rPr>
        <w:rFonts w:hint="default"/>
        <w:lang w:val="pl-PL" w:eastAsia="en-US" w:bidi="ar-SA"/>
      </w:rPr>
    </w:lvl>
    <w:lvl w:ilvl="8" w:tplc="7CB842E4">
      <w:numFmt w:val="bullet"/>
      <w:lvlText w:val="•"/>
      <w:lvlJc w:val="left"/>
      <w:pPr>
        <w:ind w:left="7521" w:hanging="2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6ECB"/>
    <w:rsid w:val="00154D44"/>
    <w:rsid w:val="00290A77"/>
    <w:rsid w:val="00351BC1"/>
    <w:rsid w:val="003C0462"/>
    <w:rsid w:val="005B21F6"/>
    <w:rsid w:val="00700261"/>
    <w:rsid w:val="007D61D7"/>
    <w:rsid w:val="00A0529B"/>
    <w:rsid w:val="00AD5C05"/>
    <w:rsid w:val="00DE5BBA"/>
    <w:rsid w:val="00F04E4A"/>
    <w:rsid w:val="00F20761"/>
    <w:rsid w:val="00F46ECB"/>
    <w:rsid w:val="00F47AB4"/>
    <w:rsid w:val="00F76A1E"/>
    <w:rsid w:val="00F8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AC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3519" w:right="114" w:firstLine="511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left="1949" w:right="1953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816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6A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816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6A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3519" w:right="114" w:firstLine="511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left="1949" w:right="1953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816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6A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816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6A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1820</Words>
  <Characters>10925</Characters>
  <Application>Microsoft Office Word</Application>
  <DocSecurity>0</DocSecurity>
  <Lines>91</Lines>
  <Paragraphs>25</Paragraphs>
  <ScaleCrop>false</ScaleCrop>
  <Company/>
  <LinksUpToDate>false</LinksUpToDate>
  <CharactersWithSpaces>12720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2021-09-16T08:31:00Z</dcterms:created>
  <dcterms:modified xsi:type="dcterms:W3CDTF">2021-09-16T08:31:00Z</dcterms:modified>
</cp:coreProperties>
</file>